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F4369" w14:textId="77777777" w:rsidR="00205026" w:rsidRPr="004244C4" w:rsidRDefault="00205026" w:rsidP="00184C9B">
      <w:pPr>
        <w:widowControl w:val="0"/>
        <w:rPr>
          <w:rFonts w:asciiTheme="minorHAnsi" w:hAnsiTheme="minorHAnsi" w:cstheme="minorHAnsi"/>
        </w:rPr>
      </w:pPr>
    </w:p>
    <w:p w14:paraId="73F9D587" w14:textId="744A4CC9" w:rsidR="00205026" w:rsidRPr="004244C4" w:rsidRDefault="00205026" w:rsidP="00184C9B">
      <w:pPr>
        <w:widowControl w:val="0"/>
        <w:jc w:val="center"/>
        <w:rPr>
          <w:rFonts w:asciiTheme="minorHAnsi" w:hAnsiTheme="minorHAnsi" w:cstheme="minorHAnsi"/>
        </w:rPr>
      </w:pPr>
    </w:p>
    <w:p w14:paraId="528199B2" w14:textId="77777777" w:rsidR="00205026" w:rsidRPr="004244C4" w:rsidRDefault="00205026" w:rsidP="00184C9B">
      <w:pPr>
        <w:widowControl w:val="0"/>
        <w:spacing w:after="240"/>
        <w:rPr>
          <w:rFonts w:asciiTheme="minorHAnsi" w:hAnsiTheme="minorHAnsi" w:cstheme="minorHAnsi"/>
        </w:rPr>
      </w:pPr>
    </w:p>
    <w:p w14:paraId="0641A20B" w14:textId="5EB7BF97" w:rsidR="00E85A11" w:rsidRDefault="00505F74" w:rsidP="00184C9B">
      <w:pPr>
        <w:widowControl w:val="0"/>
        <w:jc w:val="center"/>
        <w:rPr>
          <w:b/>
          <w:sz w:val="48"/>
        </w:rPr>
      </w:pPr>
      <w:bookmarkStart w:id="0" w:name="_Toc503947610"/>
      <w:bookmarkStart w:id="1" w:name="_Toc526417107"/>
      <w:r>
        <w:rPr>
          <w:noProof/>
        </w:rPr>
        <w:drawing>
          <wp:inline distT="0" distB="0" distL="0" distR="0" wp14:anchorId="57933DBB" wp14:editId="04FE732E">
            <wp:extent cx="2324100" cy="2324100"/>
            <wp:effectExtent l="0" t="0" r="0" b="0"/>
            <wp:docPr id="1" name="Picture 1"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circ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a:ln>
                      <a:noFill/>
                    </a:ln>
                  </pic:spPr>
                </pic:pic>
              </a:graphicData>
            </a:graphic>
          </wp:inline>
        </w:drawing>
      </w:r>
    </w:p>
    <w:bookmarkEnd w:id="0"/>
    <w:bookmarkEnd w:id="1"/>
    <w:p w14:paraId="68D287B6" w14:textId="697201A1" w:rsidR="004E2FC7" w:rsidRDefault="00D9626A" w:rsidP="004A3028">
      <w:pPr>
        <w:widowControl w:val="0"/>
        <w:jc w:val="center"/>
        <w:rPr>
          <w:rFonts w:asciiTheme="minorHAnsi" w:hAnsiTheme="minorHAnsi" w:cstheme="minorHAnsi"/>
          <w:b/>
          <w:szCs w:val="20"/>
        </w:rPr>
      </w:pPr>
      <w:r>
        <w:rPr>
          <w:b/>
          <w:sz w:val="52"/>
        </w:rPr>
        <w:t xml:space="preserve">Admissions Policy </w:t>
      </w:r>
      <w:r w:rsidR="0012696A">
        <w:rPr>
          <w:b/>
          <w:sz w:val="52"/>
        </w:rPr>
        <w:t>202</w:t>
      </w:r>
      <w:r w:rsidR="00E612E1">
        <w:rPr>
          <w:b/>
          <w:sz w:val="52"/>
        </w:rPr>
        <w:t>8</w:t>
      </w:r>
      <w:r w:rsidR="0012696A">
        <w:rPr>
          <w:b/>
          <w:sz w:val="52"/>
        </w:rPr>
        <w:t>-202</w:t>
      </w:r>
      <w:r w:rsidR="00E612E1">
        <w:rPr>
          <w:b/>
          <w:sz w:val="52"/>
        </w:rPr>
        <w:t>9</w:t>
      </w:r>
    </w:p>
    <w:p w14:paraId="7A286239" w14:textId="77777777" w:rsidR="00BD4847" w:rsidRPr="00E85A11" w:rsidRDefault="00BD4847" w:rsidP="00BD4847">
      <w:pPr>
        <w:widowControl w:val="0"/>
        <w:rPr>
          <w:rFonts w:asciiTheme="minorHAnsi" w:hAnsiTheme="minorHAnsi" w:cstheme="minorHAnsi"/>
          <w:b/>
          <w:sz w:val="22"/>
          <w:szCs w:val="20"/>
        </w:rPr>
      </w:pPr>
      <w:r w:rsidRPr="00E85A11">
        <w:rPr>
          <w:rFonts w:asciiTheme="minorHAnsi" w:hAnsiTheme="minorHAnsi" w:cstheme="minorHAnsi"/>
          <w:b/>
          <w:sz w:val="22"/>
          <w:szCs w:val="20"/>
        </w:rPr>
        <w:t>Document Management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60"/>
        <w:gridCol w:w="6270"/>
      </w:tblGrid>
      <w:tr w:rsidR="00BD4847" w:rsidRPr="00E85A11" w14:paraId="0172EEBD" w14:textId="77777777" w:rsidTr="00D70CE5">
        <w:trPr>
          <w:trHeight w:val="102"/>
        </w:trPr>
        <w:tc>
          <w:tcPr>
            <w:tcW w:w="1528" w:type="pct"/>
            <w:shd w:val="clear" w:color="auto" w:fill="auto"/>
            <w:tcMar>
              <w:top w:w="100" w:type="dxa"/>
              <w:left w:w="100" w:type="dxa"/>
              <w:bottom w:w="100" w:type="dxa"/>
              <w:right w:w="100" w:type="dxa"/>
            </w:tcMar>
          </w:tcPr>
          <w:p w14:paraId="7A4D25E1" w14:textId="77777777" w:rsidR="00BD4847" w:rsidRPr="004C6DCF" w:rsidRDefault="00BD4847" w:rsidP="00D70CE5">
            <w:pPr>
              <w:widowControl w:val="0"/>
              <w:spacing w:after="120"/>
              <w:ind w:left="113"/>
              <w:rPr>
                <w:rFonts w:asciiTheme="minorHAnsi" w:hAnsiTheme="minorHAnsi" w:cstheme="minorHAnsi"/>
                <w:b/>
                <w:bCs/>
                <w:sz w:val="22"/>
                <w:szCs w:val="20"/>
              </w:rPr>
            </w:pPr>
            <w:r w:rsidRPr="004C6DCF">
              <w:rPr>
                <w:rFonts w:asciiTheme="minorHAnsi" w:hAnsiTheme="minorHAnsi" w:cstheme="minorHAnsi"/>
                <w:b/>
                <w:bCs/>
                <w:sz w:val="22"/>
                <w:szCs w:val="20"/>
              </w:rPr>
              <w:t>Applicable to:</w:t>
            </w:r>
          </w:p>
        </w:tc>
        <w:tc>
          <w:tcPr>
            <w:tcW w:w="3472" w:type="pct"/>
            <w:shd w:val="clear" w:color="auto" w:fill="auto"/>
          </w:tcPr>
          <w:p w14:paraId="0110ED79" w14:textId="339454C6" w:rsidR="00BD4847" w:rsidRPr="00E85A11" w:rsidRDefault="00BD4847" w:rsidP="00FB4E75">
            <w:pPr>
              <w:widowControl w:val="0"/>
              <w:spacing w:after="120"/>
              <w:ind w:left="113"/>
              <w:rPr>
                <w:rFonts w:asciiTheme="minorHAnsi" w:hAnsiTheme="minorHAnsi" w:cstheme="minorHAnsi"/>
                <w:bCs/>
                <w:sz w:val="22"/>
                <w:szCs w:val="20"/>
              </w:rPr>
            </w:pPr>
            <w:r w:rsidRPr="00E85A11">
              <w:rPr>
                <w:rFonts w:asciiTheme="minorHAnsi" w:hAnsiTheme="minorHAnsi" w:cstheme="minorHAnsi"/>
                <w:bCs/>
                <w:sz w:val="22"/>
                <w:szCs w:val="20"/>
              </w:rPr>
              <w:t xml:space="preserve">All </w:t>
            </w:r>
            <w:r w:rsidR="00505F74">
              <w:rPr>
                <w:rFonts w:asciiTheme="minorHAnsi" w:hAnsiTheme="minorHAnsi" w:cstheme="minorHAnsi"/>
                <w:bCs/>
                <w:sz w:val="22"/>
                <w:szCs w:val="20"/>
              </w:rPr>
              <w:t>Governors</w:t>
            </w:r>
            <w:r w:rsidR="00831E89">
              <w:rPr>
                <w:rFonts w:asciiTheme="minorHAnsi" w:hAnsiTheme="minorHAnsi" w:cstheme="minorHAnsi"/>
                <w:bCs/>
                <w:sz w:val="22"/>
                <w:szCs w:val="20"/>
              </w:rPr>
              <w:t xml:space="preserve">, Members Governors, </w:t>
            </w:r>
            <w:r w:rsidR="00505F74">
              <w:rPr>
                <w:rFonts w:asciiTheme="minorHAnsi" w:hAnsiTheme="minorHAnsi" w:cstheme="minorHAnsi"/>
                <w:bCs/>
                <w:sz w:val="22"/>
                <w:szCs w:val="20"/>
              </w:rPr>
              <w:t>Academy</w:t>
            </w:r>
            <w:r w:rsidR="00831E89">
              <w:rPr>
                <w:rFonts w:asciiTheme="minorHAnsi" w:hAnsiTheme="minorHAnsi" w:cstheme="minorHAnsi"/>
                <w:bCs/>
                <w:sz w:val="22"/>
                <w:szCs w:val="20"/>
              </w:rPr>
              <w:t xml:space="preserve"> Staff.</w:t>
            </w:r>
          </w:p>
        </w:tc>
      </w:tr>
      <w:tr w:rsidR="00BD4847" w:rsidRPr="00E85A11" w14:paraId="76B2E687" w14:textId="77777777" w:rsidTr="00D70CE5">
        <w:trPr>
          <w:trHeight w:val="101"/>
        </w:trPr>
        <w:tc>
          <w:tcPr>
            <w:tcW w:w="1528" w:type="pct"/>
            <w:shd w:val="clear" w:color="auto" w:fill="auto"/>
            <w:tcMar>
              <w:top w:w="100" w:type="dxa"/>
              <w:left w:w="100" w:type="dxa"/>
              <w:bottom w:w="100" w:type="dxa"/>
              <w:right w:w="100" w:type="dxa"/>
            </w:tcMar>
          </w:tcPr>
          <w:p w14:paraId="30C103B7" w14:textId="77777777" w:rsidR="00BD4847" w:rsidRPr="004C6DCF" w:rsidRDefault="00BD4847" w:rsidP="00D70CE5">
            <w:pPr>
              <w:widowControl w:val="0"/>
              <w:spacing w:after="120"/>
              <w:ind w:left="113"/>
              <w:rPr>
                <w:rFonts w:asciiTheme="minorHAnsi" w:hAnsiTheme="minorHAnsi" w:cstheme="minorHAnsi"/>
                <w:b/>
                <w:bCs/>
                <w:sz w:val="22"/>
                <w:szCs w:val="20"/>
              </w:rPr>
            </w:pPr>
            <w:r>
              <w:rPr>
                <w:rFonts w:asciiTheme="minorHAnsi" w:hAnsiTheme="minorHAnsi" w:cstheme="minorHAnsi"/>
                <w:b/>
                <w:bCs/>
                <w:sz w:val="22"/>
                <w:szCs w:val="20"/>
              </w:rPr>
              <w:t>Dissemination:</w:t>
            </w:r>
          </w:p>
        </w:tc>
        <w:tc>
          <w:tcPr>
            <w:tcW w:w="3472" w:type="pct"/>
            <w:shd w:val="clear" w:color="auto" w:fill="auto"/>
          </w:tcPr>
          <w:p w14:paraId="77B85C1E" w14:textId="2EA62282" w:rsidR="00BD4847" w:rsidRPr="00E85A11" w:rsidRDefault="00FB4E75" w:rsidP="00D70CE5">
            <w:pPr>
              <w:widowControl w:val="0"/>
              <w:spacing w:after="120"/>
              <w:ind w:left="113"/>
              <w:rPr>
                <w:rFonts w:asciiTheme="minorHAnsi" w:hAnsiTheme="minorHAnsi" w:cstheme="minorHAnsi"/>
                <w:bCs/>
                <w:sz w:val="22"/>
                <w:szCs w:val="20"/>
              </w:rPr>
            </w:pPr>
            <w:r>
              <w:rPr>
                <w:rFonts w:asciiTheme="minorHAnsi" w:hAnsiTheme="minorHAnsi" w:cstheme="minorHAnsi"/>
                <w:bCs/>
                <w:sz w:val="22"/>
                <w:szCs w:val="20"/>
              </w:rPr>
              <w:t xml:space="preserve">This policy will be made available on the </w:t>
            </w:r>
            <w:r w:rsidR="00505F74">
              <w:rPr>
                <w:rFonts w:asciiTheme="minorHAnsi" w:hAnsiTheme="minorHAnsi" w:cstheme="minorHAnsi"/>
                <w:bCs/>
                <w:sz w:val="22"/>
                <w:szCs w:val="20"/>
              </w:rPr>
              <w:t>Academies</w:t>
            </w:r>
            <w:r>
              <w:rPr>
                <w:rFonts w:asciiTheme="minorHAnsi" w:hAnsiTheme="minorHAnsi" w:cstheme="minorHAnsi"/>
                <w:bCs/>
                <w:sz w:val="22"/>
                <w:szCs w:val="20"/>
              </w:rPr>
              <w:t xml:space="preserve"> Policy Centre.</w:t>
            </w:r>
          </w:p>
        </w:tc>
      </w:tr>
      <w:tr w:rsidR="00BD4847" w:rsidRPr="00E85A11" w14:paraId="7FB63EE9" w14:textId="77777777" w:rsidTr="00D70CE5">
        <w:trPr>
          <w:trHeight w:val="101"/>
        </w:trPr>
        <w:tc>
          <w:tcPr>
            <w:tcW w:w="1528" w:type="pct"/>
            <w:shd w:val="clear" w:color="auto" w:fill="auto"/>
            <w:tcMar>
              <w:top w:w="100" w:type="dxa"/>
              <w:left w:w="100" w:type="dxa"/>
              <w:bottom w:w="100" w:type="dxa"/>
              <w:right w:w="100" w:type="dxa"/>
            </w:tcMar>
          </w:tcPr>
          <w:p w14:paraId="61B5D7A8" w14:textId="77777777" w:rsidR="00BD4847" w:rsidRPr="004C6DCF" w:rsidRDefault="00BD4847" w:rsidP="00D70CE5">
            <w:pPr>
              <w:widowControl w:val="0"/>
              <w:spacing w:after="120"/>
              <w:ind w:left="113"/>
              <w:rPr>
                <w:rFonts w:asciiTheme="minorHAnsi" w:hAnsiTheme="minorHAnsi" w:cstheme="minorHAnsi"/>
                <w:b/>
                <w:bCs/>
                <w:sz w:val="22"/>
                <w:szCs w:val="20"/>
              </w:rPr>
            </w:pPr>
            <w:r>
              <w:rPr>
                <w:rFonts w:asciiTheme="minorHAnsi" w:hAnsiTheme="minorHAnsi" w:cstheme="minorHAnsi"/>
                <w:b/>
                <w:bCs/>
                <w:sz w:val="22"/>
                <w:szCs w:val="20"/>
              </w:rPr>
              <w:t>Review Frequency:</w:t>
            </w:r>
          </w:p>
        </w:tc>
        <w:tc>
          <w:tcPr>
            <w:tcW w:w="3472" w:type="pct"/>
            <w:shd w:val="clear" w:color="auto" w:fill="auto"/>
          </w:tcPr>
          <w:p w14:paraId="181F3162" w14:textId="74C34815" w:rsidR="00BD4847" w:rsidRPr="00E85A11" w:rsidRDefault="00D9626A" w:rsidP="00A148B1">
            <w:pPr>
              <w:widowControl w:val="0"/>
              <w:spacing w:after="120"/>
              <w:ind w:left="113"/>
              <w:rPr>
                <w:rFonts w:asciiTheme="minorHAnsi" w:hAnsiTheme="minorHAnsi" w:cstheme="minorHAnsi"/>
                <w:bCs/>
                <w:sz w:val="22"/>
                <w:szCs w:val="20"/>
              </w:rPr>
            </w:pPr>
            <w:r>
              <w:rPr>
                <w:rFonts w:asciiTheme="minorHAnsi" w:hAnsiTheme="minorHAnsi" w:cstheme="minorHAnsi"/>
                <w:bCs/>
                <w:sz w:val="22"/>
                <w:szCs w:val="20"/>
              </w:rPr>
              <w:t>November</w:t>
            </w:r>
          </w:p>
        </w:tc>
      </w:tr>
      <w:tr w:rsidR="00BD4847" w:rsidRPr="00E85A11" w14:paraId="47CDD423" w14:textId="77777777" w:rsidTr="00D70CE5">
        <w:trPr>
          <w:trHeight w:val="101"/>
        </w:trPr>
        <w:tc>
          <w:tcPr>
            <w:tcW w:w="1528" w:type="pct"/>
            <w:shd w:val="clear" w:color="auto" w:fill="auto"/>
            <w:tcMar>
              <w:top w:w="100" w:type="dxa"/>
              <w:left w:w="100" w:type="dxa"/>
              <w:bottom w:w="100" w:type="dxa"/>
              <w:right w:w="100" w:type="dxa"/>
            </w:tcMar>
          </w:tcPr>
          <w:p w14:paraId="0D986756" w14:textId="77777777" w:rsidR="00BD4847" w:rsidRPr="004C6DCF" w:rsidRDefault="00BD4847" w:rsidP="00D70CE5">
            <w:pPr>
              <w:widowControl w:val="0"/>
              <w:spacing w:after="120"/>
              <w:ind w:left="113"/>
              <w:rPr>
                <w:rFonts w:asciiTheme="minorHAnsi" w:hAnsiTheme="minorHAnsi" w:cstheme="minorHAnsi"/>
                <w:b/>
                <w:bCs/>
                <w:sz w:val="22"/>
                <w:szCs w:val="20"/>
              </w:rPr>
            </w:pPr>
            <w:r>
              <w:rPr>
                <w:rFonts w:asciiTheme="minorHAnsi" w:hAnsiTheme="minorHAnsi" w:cstheme="minorHAnsi"/>
                <w:b/>
                <w:bCs/>
                <w:sz w:val="22"/>
                <w:szCs w:val="20"/>
              </w:rPr>
              <w:t>Policy Author:</w:t>
            </w:r>
          </w:p>
        </w:tc>
        <w:tc>
          <w:tcPr>
            <w:tcW w:w="3472" w:type="pct"/>
            <w:shd w:val="clear" w:color="auto" w:fill="auto"/>
          </w:tcPr>
          <w:p w14:paraId="2AC0F6EE" w14:textId="474D8D3E" w:rsidR="00BD4847" w:rsidRPr="00832859" w:rsidRDefault="00D9626A" w:rsidP="00D70CE5">
            <w:pPr>
              <w:widowControl w:val="0"/>
              <w:spacing w:after="120"/>
              <w:ind w:left="113"/>
              <w:rPr>
                <w:rFonts w:asciiTheme="minorHAnsi" w:hAnsiTheme="minorHAnsi" w:cstheme="minorHAnsi"/>
                <w:bCs/>
                <w:sz w:val="22"/>
                <w:szCs w:val="20"/>
              </w:rPr>
            </w:pPr>
            <w:r>
              <w:rPr>
                <w:rFonts w:asciiTheme="minorHAnsi" w:hAnsiTheme="minorHAnsi" w:cstheme="minorHAnsi"/>
                <w:bCs/>
                <w:sz w:val="22"/>
                <w:szCs w:val="20"/>
              </w:rPr>
              <w:t>Jayne Perry and Louise Clarke</w:t>
            </w:r>
          </w:p>
        </w:tc>
      </w:tr>
      <w:tr w:rsidR="00BD4847" w:rsidRPr="00E85A11" w14:paraId="481E98C8" w14:textId="77777777" w:rsidTr="00D70CE5">
        <w:trPr>
          <w:trHeight w:val="101"/>
        </w:trPr>
        <w:tc>
          <w:tcPr>
            <w:tcW w:w="1528" w:type="pct"/>
            <w:shd w:val="clear" w:color="auto" w:fill="auto"/>
            <w:tcMar>
              <w:top w:w="100" w:type="dxa"/>
              <w:left w:w="100" w:type="dxa"/>
              <w:bottom w:w="100" w:type="dxa"/>
              <w:right w:w="100" w:type="dxa"/>
            </w:tcMar>
          </w:tcPr>
          <w:p w14:paraId="3E502E16" w14:textId="77777777" w:rsidR="00BD4847" w:rsidRPr="004C6DCF" w:rsidRDefault="00BD4847" w:rsidP="00BD4847">
            <w:pPr>
              <w:widowControl w:val="0"/>
              <w:spacing w:after="120"/>
              <w:ind w:left="113"/>
              <w:rPr>
                <w:rFonts w:asciiTheme="minorHAnsi" w:hAnsiTheme="minorHAnsi" w:cstheme="minorHAnsi"/>
                <w:b/>
                <w:bCs/>
                <w:sz w:val="22"/>
                <w:szCs w:val="20"/>
              </w:rPr>
            </w:pPr>
            <w:r>
              <w:rPr>
                <w:rFonts w:asciiTheme="minorHAnsi" w:hAnsiTheme="minorHAnsi" w:cstheme="minorHAnsi"/>
                <w:b/>
                <w:bCs/>
                <w:sz w:val="22"/>
                <w:szCs w:val="20"/>
              </w:rPr>
              <w:t xml:space="preserve">Executive </w:t>
            </w:r>
            <w:r w:rsidRPr="004C6DCF">
              <w:rPr>
                <w:rFonts w:asciiTheme="minorHAnsi" w:hAnsiTheme="minorHAnsi" w:cstheme="minorHAnsi"/>
                <w:b/>
                <w:bCs/>
                <w:sz w:val="22"/>
                <w:szCs w:val="20"/>
              </w:rPr>
              <w:t>Policy Owner:</w:t>
            </w:r>
          </w:p>
        </w:tc>
        <w:tc>
          <w:tcPr>
            <w:tcW w:w="3472" w:type="pct"/>
            <w:shd w:val="clear" w:color="auto" w:fill="auto"/>
          </w:tcPr>
          <w:p w14:paraId="2504E6FF" w14:textId="6390F64B" w:rsidR="00BD4847" w:rsidRPr="00E85A11" w:rsidRDefault="00D9626A" w:rsidP="00BD4847">
            <w:pPr>
              <w:widowControl w:val="0"/>
              <w:spacing w:after="120"/>
              <w:ind w:left="113"/>
              <w:rPr>
                <w:rFonts w:asciiTheme="minorHAnsi" w:hAnsiTheme="minorHAnsi" w:cstheme="minorHAnsi"/>
                <w:bCs/>
                <w:sz w:val="22"/>
                <w:szCs w:val="20"/>
              </w:rPr>
            </w:pPr>
            <w:r>
              <w:rPr>
                <w:rFonts w:asciiTheme="minorHAnsi" w:hAnsiTheme="minorHAnsi" w:cstheme="minorHAnsi"/>
                <w:bCs/>
                <w:sz w:val="22"/>
                <w:szCs w:val="20"/>
              </w:rPr>
              <w:t>FGB</w:t>
            </w:r>
          </w:p>
        </w:tc>
      </w:tr>
      <w:tr w:rsidR="00BD4847" w:rsidRPr="00E85A11" w14:paraId="067BD494" w14:textId="77777777" w:rsidTr="00D70CE5">
        <w:trPr>
          <w:trHeight w:val="101"/>
        </w:trPr>
        <w:tc>
          <w:tcPr>
            <w:tcW w:w="1528" w:type="pct"/>
            <w:shd w:val="clear" w:color="auto" w:fill="auto"/>
            <w:tcMar>
              <w:top w:w="100" w:type="dxa"/>
              <w:left w:w="100" w:type="dxa"/>
              <w:bottom w:w="100" w:type="dxa"/>
              <w:right w:w="100" w:type="dxa"/>
            </w:tcMar>
          </w:tcPr>
          <w:p w14:paraId="58D809D2" w14:textId="77777777" w:rsidR="00BD4847" w:rsidRPr="004C6DCF" w:rsidRDefault="00BD4847" w:rsidP="00D70CE5">
            <w:pPr>
              <w:widowControl w:val="0"/>
              <w:spacing w:after="120"/>
              <w:ind w:left="113"/>
              <w:rPr>
                <w:rFonts w:asciiTheme="minorHAnsi" w:hAnsiTheme="minorHAnsi" w:cstheme="minorHAnsi"/>
                <w:b/>
                <w:bCs/>
                <w:sz w:val="22"/>
                <w:szCs w:val="20"/>
              </w:rPr>
            </w:pPr>
            <w:r>
              <w:rPr>
                <w:rFonts w:asciiTheme="minorHAnsi" w:hAnsiTheme="minorHAnsi" w:cstheme="minorHAnsi"/>
                <w:b/>
                <w:bCs/>
                <w:sz w:val="22"/>
                <w:szCs w:val="20"/>
              </w:rPr>
              <w:t>Approval by:</w:t>
            </w:r>
          </w:p>
        </w:tc>
        <w:tc>
          <w:tcPr>
            <w:tcW w:w="3472" w:type="pct"/>
            <w:shd w:val="clear" w:color="auto" w:fill="auto"/>
          </w:tcPr>
          <w:p w14:paraId="72FD9CF8" w14:textId="7221FA56" w:rsidR="00BD4847" w:rsidRPr="00E85A11" w:rsidRDefault="007F5003" w:rsidP="00D70CE5">
            <w:pPr>
              <w:widowControl w:val="0"/>
              <w:spacing w:after="120"/>
              <w:ind w:left="113"/>
              <w:rPr>
                <w:rFonts w:asciiTheme="minorHAnsi" w:hAnsiTheme="minorHAnsi" w:cstheme="minorHAnsi"/>
                <w:bCs/>
                <w:sz w:val="22"/>
                <w:szCs w:val="20"/>
              </w:rPr>
            </w:pPr>
            <w:r>
              <w:rPr>
                <w:rFonts w:asciiTheme="minorHAnsi" w:hAnsiTheme="minorHAnsi" w:cstheme="minorHAnsi"/>
                <w:bCs/>
                <w:sz w:val="22"/>
                <w:szCs w:val="20"/>
              </w:rPr>
              <w:t>Governing Body</w:t>
            </w:r>
          </w:p>
        </w:tc>
      </w:tr>
      <w:tr w:rsidR="00BD4847" w:rsidRPr="00E85A11" w14:paraId="1ACC966C" w14:textId="77777777" w:rsidTr="00D70CE5">
        <w:trPr>
          <w:trHeight w:val="101"/>
        </w:trPr>
        <w:tc>
          <w:tcPr>
            <w:tcW w:w="1528" w:type="pct"/>
            <w:shd w:val="clear" w:color="auto" w:fill="auto"/>
            <w:tcMar>
              <w:top w:w="100" w:type="dxa"/>
              <w:left w:w="100" w:type="dxa"/>
              <w:bottom w:w="100" w:type="dxa"/>
              <w:right w:w="100" w:type="dxa"/>
            </w:tcMar>
          </w:tcPr>
          <w:p w14:paraId="5796D641" w14:textId="77777777" w:rsidR="00BD4847" w:rsidRPr="004C6DCF" w:rsidRDefault="00BD4847" w:rsidP="00D70CE5">
            <w:pPr>
              <w:widowControl w:val="0"/>
              <w:spacing w:after="120"/>
              <w:ind w:left="113"/>
              <w:rPr>
                <w:rFonts w:asciiTheme="minorHAnsi" w:hAnsiTheme="minorHAnsi" w:cstheme="minorHAnsi"/>
                <w:b/>
                <w:bCs/>
                <w:sz w:val="22"/>
                <w:szCs w:val="20"/>
              </w:rPr>
            </w:pPr>
            <w:r>
              <w:rPr>
                <w:rFonts w:asciiTheme="minorHAnsi" w:hAnsiTheme="minorHAnsi" w:cstheme="minorHAnsi"/>
                <w:b/>
                <w:bCs/>
                <w:sz w:val="22"/>
                <w:szCs w:val="20"/>
              </w:rPr>
              <w:t>Approval Date:</w:t>
            </w:r>
          </w:p>
        </w:tc>
        <w:tc>
          <w:tcPr>
            <w:tcW w:w="3472" w:type="pct"/>
            <w:shd w:val="clear" w:color="auto" w:fill="auto"/>
          </w:tcPr>
          <w:p w14:paraId="50A6670F" w14:textId="3EED56D0" w:rsidR="00BD4847" w:rsidRPr="00E85A11" w:rsidRDefault="00D9626A" w:rsidP="00D70CE5">
            <w:pPr>
              <w:widowControl w:val="0"/>
              <w:spacing w:after="120"/>
              <w:ind w:left="113"/>
              <w:rPr>
                <w:rFonts w:asciiTheme="minorHAnsi" w:hAnsiTheme="minorHAnsi" w:cstheme="minorHAnsi"/>
                <w:bCs/>
                <w:sz w:val="22"/>
                <w:szCs w:val="20"/>
              </w:rPr>
            </w:pPr>
            <w:r>
              <w:rPr>
                <w:rFonts w:asciiTheme="minorHAnsi" w:hAnsiTheme="minorHAnsi" w:cstheme="minorHAnsi"/>
                <w:bCs/>
                <w:sz w:val="22"/>
                <w:szCs w:val="20"/>
              </w:rPr>
              <w:t>November</w:t>
            </w:r>
            <w:r w:rsidR="00E612E1">
              <w:rPr>
                <w:rFonts w:asciiTheme="minorHAnsi" w:hAnsiTheme="minorHAnsi" w:cstheme="minorHAnsi"/>
                <w:bCs/>
                <w:sz w:val="22"/>
                <w:szCs w:val="20"/>
              </w:rPr>
              <w:t xml:space="preserve"> 26</w:t>
            </w:r>
          </w:p>
        </w:tc>
      </w:tr>
      <w:tr w:rsidR="00BD4847" w:rsidRPr="00E85A11" w14:paraId="42A7721D" w14:textId="77777777" w:rsidTr="00D70CE5">
        <w:trPr>
          <w:trHeight w:val="101"/>
        </w:trPr>
        <w:tc>
          <w:tcPr>
            <w:tcW w:w="1528" w:type="pct"/>
            <w:shd w:val="clear" w:color="auto" w:fill="auto"/>
            <w:tcMar>
              <w:top w:w="100" w:type="dxa"/>
              <w:left w:w="100" w:type="dxa"/>
              <w:bottom w:w="100" w:type="dxa"/>
              <w:right w:w="100" w:type="dxa"/>
            </w:tcMar>
          </w:tcPr>
          <w:p w14:paraId="35B37D42" w14:textId="77777777" w:rsidR="00BD4847" w:rsidRPr="004C6DCF" w:rsidRDefault="00BD4847" w:rsidP="00D70CE5">
            <w:pPr>
              <w:widowControl w:val="0"/>
              <w:spacing w:after="120"/>
              <w:ind w:left="113"/>
              <w:rPr>
                <w:rFonts w:asciiTheme="minorHAnsi" w:hAnsiTheme="minorHAnsi" w:cstheme="minorHAnsi"/>
                <w:b/>
                <w:bCs/>
                <w:sz w:val="22"/>
                <w:szCs w:val="20"/>
              </w:rPr>
            </w:pPr>
            <w:r>
              <w:rPr>
                <w:rFonts w:asciiTheme="minorHAnsi" w:hAnsiTheme="minorHAnsi" w:cstheme="minorHAnsi"/>
                <w:b/>
                <w:bCs/>
                <w:sz w:val="22"/>
                <w:szCs w:val="20"/>
              </w:rPr>
              <w:t>Next Review Due:</w:t>
            </w:r>
          </w:p>
        </w:tc>
        <w:tc>
          <w:tcPr>
            <w:tcW w:w="3472" w:type="pct"/>
            <w:shd w:val="clear" w:color="auto" w:fill="auto"/>
          </w:tcPr>
          <w:p w14:paraId="41D92684" w14:textId="4E806EA6" w:rsidR="00BD4847" w:rsidRPr="00E85A11" w:rsidRDefault="00D9626A" w:rsidP="00D70CE5">
            <w:pPr>
              <w:widowControl w:val="0"/>
              <w:spacing w:after="120"/>
              <w:ind w:left="113"/>
              <w:rPr>
                <w:rFonts w:asciiTheme="minorHAnsi" w:hAnsiTheme="minorHAnsi" w:cstheme="minorHAnsi"/>
                <w:bCs/>
                <w:sz w:val="22"/>
                <w:szCs w:val="20"/>
              </w:rPr>
            </w:pPr>
            <w:r>
              <w:rPr>
                <w:rFonts w:asciiTheme="minorHAnsi" w:hAnsiTheme="minorHAnsi" w:cstheme="minorHAnsi"/>
                <w:bCs/>
                <w:sz w:val="22"/>
                <w:szCs w:val="20"/>
              </w:rPr>
              <w:t>November 2</w:t>
            </w:r>
            <w:r w:rsidR="00E612E1">
              <w:rPr>
                <w:rFonts w:asciiTheme="minorHAnsi" w:hAnsiTheme="minorHAnsi" w:cstheme="minorHAnsi"/>
                <w:bCs/>
                <w:sz w:val="22"/>
                <w:szCs w:val="20"/>
              </w:rPr>
              <w:t>7</w:t>
            </w:r>
          </w:p>
        </w:tc>
      </w:tr>
    </w:tbl>
    <w:p w14:paraId="2CD1AC69" w14:textId="77777777" w:rsidR="00BD4847" w:rsidRDefault="00BD4847" w:rsidP="00BD4847">
      <w:pPr>
        <w:widowControl w:val="0"/>
        <w:rPr>
          <w:rFonts w:asciiTheme="minorHAnsi" w:hAnsiTheme="minorHAnsi" w:cstheme="minorHAnsi"/>
          <w:color w:val="00B050"/>
          <w:sz w:val="22"/>
          <w:szCs w:val="22"/>
        </w:rPr>
      </w:pPr>
    </w:p>
    <w:p w14:paraId="02D004E0" w14:textId="77777777" w:rsidR="00BD4847" w:rsidRPr="00295686" w:rsidRDefault="00BD4847" w:rsidP="00BD4847">
      <w:pPr>
        <w:widowControl w:val="0"/>
        <w:rPr>
          <w:rFonts w:asciiTheme="minorHAnsi" w:hAnsiTheme="minorHAnsi" w:cstheme="minorHAnsi"/>
          <w:b/>
          <w:sz w:val="22"/>
          <w:szCs w:val="20"/>
        </w:rPr>
      </w:pPr>
      <w:r w:rsidRPr="00295686">
        <w:rPr>
          <w:rFonts w:asciiTheme="minorHAnsi" w:hAnsiTheme="minorHAnsi" w:cstheme="minorHAnsi"/>
          <w:b/>
          <w:sz w:val="22"/>
          <w:szCs w:val="20"/>
        </w:rPr>
        <w:t>Revision History</w:t>
      </w:r>
    </w:p>
    <w:tbl>
      <w:tblPr>
        <w:tblStyle w:val="TableGrid"/>
        <w:tblW w:w="5000" w:type="pct"/>
        <w:tblLook w:val="04A0" w:firstRow="1" w:lastRow="0" w:firstColumn="1" w:lastColumn="0" w:noHBand="0" w:noVBand="1"/>
      </w:tblPr>
      <w:tblGrid>
        <w:gridCol w:w="2006"/>
        <w:gridCol w:w="5151"/>
        <w:gridCol w:w="1873"/>
      </w:tblGrid>
      <w:tr w:rsidR="00BD4847" w14:paraId="7C6E66A5" w14:textId="77777777" w:rsidTr="00D70CE5">
        <w:tc>
          <w:tcPr>
            <w:tcW w:w="1111" w:type="pct"/>
          </w:tcPr>
          <w:p w14:paraId="0157B8DB" w14:textId="77777777" w:rsidR="00BD4847" w:rsidRPr="00295686" w:rsidRDefault="00BD4847" w:rsidP="00D70CE5">
            <w:pPr>
              <w:widowControl w:val="0"/>
              <w:spacing w:after="120"/>
              <w:ind w:left="113"/>
              <w:rPr>
                <w:rFonts w:asciiTheme="minorHAnsi" w:hAnsiTheme="minorHAnsi" w:cstheme="minorHAnsi"/>
                <w:b/>
                <w:bCs/>
                <w:sz w:val="22"/>
                <w:szCs w:val="20"/>
              </w:rPr>
            </w:pPr>
            <w:r w:rsidRPr="00295686">
              <w:rPr>
                <w:rFonts w:asciiTheme="minorHAnsi" w:hAnsiTheme="minorHAnsi" w:cstheme="minorHAnsi"/>
                <w:b/>
                <w:bCs/>
                <w:sz w:val="22"/>
                <w:szCs w:val="20"/>
              </w:rPr>
              <w:t>Document version</w:t>
            </w:r>
          </w:p>
        </w:tc>
        <w:tc>
          <w:tcPr>
            <w:tcW w:w="2852" w:type="pct"/>
          </w:tcPr>
          <w:p w14:paraId="1D5B54DF" w14:textId="77777777" w:rsidR="00BD4847" w:rsidRPr="00295686" w:rsidRDefault="00BD4847" w:rsidP="00D70CE5">
            <w:pPr>
              <w:widowControl w:val="0"/>
              <w:spacing w:after="120"/>
              <w:ind w:left="113"/>
              <w:rPr>
                <w:rFonts w:asciiTheme="minorHAnsi" w:hAnsiTheme="minorHAnsi" w:cstheme="minorHAnsi"/>
                <w:b/>
                <w:bCs/>
                <w:sz w:val="22"/>
                <w:szCs w:val="20"/>
              </w:rPr>
            </w:pPr>
            <w:r w:rsidRPr="00295686">
              <w:rPr>
                <w:rFonts w:asciiTheme="minorHAnsi" w:hAnsiTheme="minorHAnsi" w:cstheme="minorHAnsi"/>
                <w:b/>
                <w:bCs/>
                <w:sz w:val="22"/>
                <w:szCs w:val="20"/>
              </w:rPr>
              <w:t>Description of Revision</w:t>
            </w:r>
          </w:p>
        </w:tc>
        <w:tc>
          <w:tcPr>
            <w:tcW w:w="1037" w:type="pct"/>
          </w:tcPr>
          <w:p w14:paraId="53D3B909" w14:textId="77777777" w:rsidR="00BD4847" w:rsidRPr="00295686" w:rsidRDefault="00BD4847" w:rsidP="00D70CE5">
            <w:pPr>
              <w:widowControl w:val="0"/>
              <w:spacing w:after="120"/>
              <w:ind w:left="113"/>
              <w:rPr>
                <w:rFonts w:asciiTheme="minorHAnsi" w:hAnsiTheme="minorHAnsi" w:cstheme="minorHAnsi"/>
                <w:b/>
                <w:bCs/>
                <w:sz w:val="22"/>
                <w:szCs w:val="20"/>
              </w:rPr>
            </w:pPr>
            <w:r w:rsidRPr="00295686">
              <w:rPr>
                <w:rFonts w:asciiTheme="minorHAnsi" w:hAnsiTheme="minorHAnsi" w:cstheme="minorHAnsi"/>
                <w:b/>
                <w:bCs/>
                <w:sz w:val="22"/>
                <w:szCs w:val="20"/>
              </w:rPr>
              <w:t>Date Approved</w:t>
            </w:r>
          </w:p>
        </w:tc>
      </w:tr>
      <w:tr w:rsidR="00BD4847" w14:paraId="10F401C3" w14:textId="77777777" w:rsidTr="00D70CE5">
        <w:tc>
          <w:tcPr>
            <w:tcW w:w="1111" w:type="pct"/>
          </w:tcPr>
          <w:p w14:paraId="3264BE54" w14:textId="272F7028" w:rsidR="00BD4847" w:rsidRPr="00295686" w:rsidRDefault="00D9626A" w:rsidP="00D70CE5">
            <w:pPr>
              <w:widowControl w:val="0"/>
              <w:spacing w:after="120"/>
              <w:ind w:left="113"/>
              <w:rPr>
                <w:rFonts w:asciiTheme="minorHAnsi" w:hAnsiTheme="minorHAnsi" w:cstheme="minorHAnsi"/>
                <w:bCs/>
                <w:sz w:val="22"/>
                <w:szCs w:val="20"/>
              </w:rPr>
            </w:pPr>
            <w:r>
              <w:rPr>
                <w:rFonts w:asciiTheme="minorHAnsi" w:hAnsiTheme="minorHAnsi" w:cstheme="minorHAnsi"/>
                <w:bCs/>
                <w:sz w:val="22"/>
                <w:szCs w:val="20"/>
              </w:rPr>
              <w:t>November 24</w:t>
            </w:r>
          </w:p>
        </w:tc>
        <w:tc>
          <w:tcPr>
            <w:tcW w:w="2852" w:type="pct"/>
          </w:tcPr>
          <w:p w14:paraId="5DE6760E" w14:textId="53F70BAD" w:rsidR="00BD4847" w:rsidRPr="00295686" w:rsidRDefault="00D9626A" w:rsidP="00D70CE5">
            <w:pPr>
              <w:widowControl w:val="0"/>
              <w:spacing w:after="120"/>
              <w:ind w:left="113"/>
              <w:rPr>
                <w:rFonts w:asciiTheme="minorHAnsi" w:hAnsiTheme="minorHAnsi" w:cstheme="minorHAnsi"/>
                <w:bCs/>
                <w:sz w:val="22"/>
                <w:szCs w:val="20"/>
              </w:rPr>
            </w:pPr>
            <w:r>
              <w:rPr>
                <w:rFonts w:asciiTheme="minorHAnsi" w:hAnsiTheme="minorHAnsi" w:cstheme="minorHAnsi"/>
                <w:bCs/>
                <w:sz w:val="22"/>
                <w:szCs w:val="20"/>
              </w:rPr>
              <w:t>No updates</w:t>
            </w:r>
          </w:p>
        </w:tc>
        <w:tc>
          <w:tcPr>
            <w:tcW w:w="1037" w:type="pct"/>
          </w:tcPr>
          <w:p w14:paraId="6D4BD33F" w14:textId="77777777" w:rsidR="00BD4847" w:rsidRPr="00295686" w:rsidRDefault="00BD4847" w:rsidP="00D70CE5">
            <w:pPr>
              <w:widowControl w:val="0"/>
              <w:spacing w:after="120"/>
              <w:ind w:left="113"/>
              <w:rPr>
                <w:rFonts w:asciiTheme="minorHAnsi" w:hAnsiTheme="minorHAnsi" w:cstheme="minorHAnsi"/>
                <w:bCs/>
                <w:sz w:val="22"/>
                <w:szCs w:val="20"/>
              </w:rPr>
            </w:pPr>
          </w:p>
        </w:tc>
      </w:tr>
      <w:tr w:rsidR="00BD4847" w14:paraId="2FBED6B8" w14:textId="77777777" w:rsidTr="00D70CE5">
        <w:tc>
          <w:tcPr>
            <w:tcW w:w="1111" w:type="pct"/>
          </w:tcPr>
          <w:p w14:paraId="7BF462A3" w14:textId="56634623" w:rsidR="00BD4847" w:rsidRPr="00295686" w:rsidRDefault="0012696A" w:rsidP="00D70CE5">
            <w:pPr>
              <w:widowControl w:val="0"/>
              <w:spacing w:after="120"/>
              <w:ind w:left="113"/>
              <w:rPr>
                <w:rFonts w:asciiTheme="minorHAnsi" w:hAnsiTheme="minorHAnsi" w:cstheme="minorHAnsi"/>
                <w:bCs/>
                <w:sz w:val="22"/>
                <w:szCs w:val="20"/>
              </w:rPr>
            </w:pPr>
            <w:r>
              <w:rPr>
                <w:rFonts w:asciiTheme="minorHAnsi" w:hAnsiTheme="minorHAnsi" w:cstheme="minorHAnsi"/>
                <w:bCs/>
                <w:sz w:val="22"/>
                <w:szCs w:val="20"/>
              </w:rPr>
              <w:t>November 25</w:t>
            </w:r>
          </w:p>
        </w:tc>
        <w:tc>
          <w:tcPr>
            <w:tcW w:w="2852" w:type="pct"/>
          </w:tcPr>
          <w:p w14:paraId="69790E62" w14:textId="09ED395A" w:rsidR="00BD4847" w:rsidRPr="00295686" w:rsidRDefault="0012696A" w:rsidP="00D70CE5">
            <w:pPr>
              <w:widowControl w:val="0"/>
              <w:spacing w:after="120"/>
              <w:ind w:left="113"/>
              <w:rPr>
                <w:rFonts w:asciiTheme="minorHAnsi" w:hAnsiTheme="minorHAnsi" w:cstheme="minorHAnsi"/>
                <w:bCs/>
                <w:sz w:val="22"/>
                <w:szCs w:val="20"/>
              </w:rPr>
            </w:pPr>
            <w:r>
              <w:rPr>
                <w:rFonts w:asciiTheme="minorHAnsi" w:hAnsiTheme="minorHAnsi" w:cstheme="minorHAnsi"/>
                <w:bCs/>
                <w:sz w:val="22"/>
                <w:szCs w:val="20"/>
              </w:rPr>
              <w:t>No updates</w:t>
            </w:r>
          </w:p>
        </w:tc>
        <w:tc>
          <w:tcPr>
            <w:tcW w:w="1037" w:type="pct"/>
          </w:tcPr>
          <w:p w14:paraId="6429B984" w14:textId="77777777" w:rsidR="00BD4847" w:rsidRPr="00295686" w:rsidRDefault="00BD4847" w:rsidP="00D70CE5">
            <w:pPr>
              <w:widowControl w:val="0"/>
              <w:spacing w:after="120"/>
              <w:ind w:left="113"/>
              <w:rPr>
                <w:rFonts w:asciiTheme="minorHAnsi" w:hAnsiTheme="minorHAnsi" w:cstheme="minorHAnsi"/>
                <w:bCs/>
                <w:sz w:val="22"/>
                <w:szCs w:val="20"/>
              </w:rPr>
            </w:pPr>
          </w:p>
        </w:tc>
      </w:tr>
      <w:tr w:rsidR="00BD4847" w14:paraId="23CC8010" w14:textId="77777777" w:rsidTr="00D70CE5">
        <w:tc>
          <w:tcPr>
            <w:tcW w:w="1111" w:type="pct"/>
          </w:tcPr>
          <w:p w14:paraId="47401B8C" w14:textId="01A68138" w:rsidR="00BD4847" w:rsidRPr="00295686" w:rsidRDefault="003735C1" w:rsidP="00D70CE5">
            <w:pPr>
              <w:widowControl w:val="0"/>
              <w:spacing w:after="120"/>
              <w:ind w:left="113"/>
              <w:rPr>
                <w:rFonts w:asciiTheme="minorHAnsi" w:hAnsiTheme="minorHAnsi" w:cstheme="minorHAnsi"/>
                <w:bCs/>
                <w:sz w:val="22"/>
                <w:szCs w:val="20"/>
              </w:rPr>
            </w:pPr>
            <w:r>
              <w:rPr>
                <w:rFonts w:asciiTheme="minorHAnsi" w:hAnsiTheme="minorHAnsi" w:cstheme="minorHAnsi"/>
                <w:bCs/>
                <w:sz w:val="22"/>
                <w:szCs w:val="20"/>
              </w:rPr>
              <w:t>September 26</w:t>
            </w:r>
          </w:p>
        </w:tc>
        <w:tc>
          <w:tcPr>
            <w:tcW w:w="2852" w:type="pct"/>
          </w:tcPr>
          <w:p w14:paraId="016DA760" w14:textId="74554395" w:rsidR="00BD4847" w:rsidRPr="00295686" w:rsidRDefault="00E612E1" w:rsidP="00D70CE5">
            <w:pPr>
              <w:widowControl w:val="0"/>
              <w:spacing w:after="120"/>
              <w:ind w:left="113"/>
              <w:rPr>
                <w:rFonts w:asciiTheme="minorHAnsi" w:hAnsiTheme="minorHAnsi" w:cstheme="minorHAnsi"/>
                <w:bCs/>
                <w:sz w:val="22"/>
                <w:szCs w:val="20"/>
              </w:rPr>
            </w:pPr>
            <w:r>
              <w:rPr>
                <w:rFonts w:asciiTheme="minorHAnsi" w:hAnsiTheme="minorHAnsi" w:cstheme="minorHAnsi"/>
                <w:bCs/>
                <w:sz w:val="22"/>
                <w:szCs w:val="20"/>
              </w:rPr>
              <w:t xml:space="preserve">Changes to criteria </w:t>
            </w:r>
          </w:p>
        </w:tc>
        <w:tc>
          <w:tcPr>
            <w:tcW w:w="1037" w:type="pct"/>
          </w:tcPr>
          <w:p w14:paraId="66BAB55C" w14:textId="77777777" w:rsidR="00BD4847" w:rsidRPr="00295686" w:rsidRDefault="00BD4847" w:rsidP="00D70CE5">
            <w:pPr>
              <w:widowControl w:val="0"/>
              <w:spacing w:after="120"/>
              <w:ind w:left="113"/>
              <w:rPr>
                <w:rFonts w:asciiTheme="minorHAnsi" w:hAnsiTheme="minorHAnsi" w:cstheme="minorHAnsi"/>
                <w:bCs/>
                <w:sz w:val="22"/>
                <w:szCs w:val="20"/>
              </w:rPr>
            </w:pPr>
          </w:p>
        </w:tc>
      </w:tr>
      <w:tr w:rsidR="00BD4847" w14:paraId="210A4D12" w14:textId="77777777" w:rsidTr="00D70CE5">
        <w:tc>
          <w:tcPr>
            <w:tcW w:w="1111" w:type="pct"/>
          </w:tcPr>
          <w:p w14:paraId="2F802F1B" w14:textId="6BF5EFA6" w:rsidR="00BD4847" w:rsidRDefault="00BD4847" w:rsidP="00D70CE5">
            <w:pPr>
              <w:widowControl w:val="0"/>
              <w:spacing w:after="120"/>
              <w:ind w:left="113"/>
              <w:rPr>
                <w:rFonts w:asciiTheme="minorHAnsi" w:hAnsiTheme="minorHAnsi" w:cstheme="minorHAnsi"/>
                <w:bCs/>
                <w:sz w:val="22"/>
                <w:szCs w:val="20"/>
              </w:rPr>
            </w:pPr>
          </w:p>
        </w:tc>
        <w:tc>
          <w:tcPr>
            <w:tcW w:w="2852" w:type="pct"/>
          </w:tcPr>
          <w:p w14:paraId="639BF75F" w14:textId="0D4A06DC" w:rsidR="00BD4847" w:rsidRDefault="00BD4847" w:rsidP="00D70CE5">
            <w:pPr>
              <w:widowControl w:val="0"/>
              <w:spacing w:after="120"/>
              <w:ind w:left="113"/>
              <w:rPr>
                <w:rFonts w:asciiTheme="minorHAnsi" w:hAnsiTheme="minorHAnsi" w:cstheme="minorHAnsi"/>
                <w:bCs/>
                <w:sz w:val="22"/>
                <w:szCs w:val="20"/>
              </w:rPr>
            </w:pPr>
          </w:p>
        </w:tc>
        <w:tc>
          <w:tcPr>
            <w:tcW w:w="1037" w:type="pct"/>
          </w:tcPr>
          <w:p w14:paraId="716DEC2C" w14:textId="77777777" w:rsidR="00BD4847" w:rsidRPr="00295686" w:rsidRDefault="00BD4847" w:rsidP="00D70CE5">
            <w:pPr>
              <w:widowControl w:val="0"/>
              <w:spacing w:after="120"/>
              <w:ind w:left="113"/>
              <w:rPr>
                <w:rFonts w:asciiTheme="minorHAnsi" w:hAnsiTheme="minorHAnsi" w:cstheme="minorHAnsi"/>
                <w:bCs/>
                <w:sz w:val="22"/>
                <w:szCs w:val="20"/>
              </w:rPr>
            </w:pPr>
          </w:p>
        </w:tc>
      </w:tr>
    </w:tbl>
    <w:p w14:paraId="7759AB7E" w14:textId="77777777" w:rsidR="00BD4847" w:rsidRDefault="00BD4847" w:rsidP="00BD4847">
      <w:pPr>
        <w:widowControl w:val="0"/>
        <w:rPr>
          <w:rFonts w:asciiTheme="minorHAnsi" w:hAnsiTheme="minorHAnsi" w:cstheme="minorHAnsi"/>
          <w:color w:val="00B050"/>
          <w:sz w:val="22"/>
          <w:szCs w:val="22"/>
        </w:rPr>
      </w:pPr>
    </w:p>
    <w:p w14:paraId="1EE9E505" w14:textId="77777777" w:rsidR="00D9626A" w:rsidRDefault="00D9626A" w:rsidP="00BD4847">
      <w:pPr>
        <w:widowControl w:val="0"/>
        <w:rPr>
          <w:rFonts w:asciiTheme="minorHAnsi" w:hAnsiTheme="minorHAnsi" w:cstheme="minorHAnsi"/>
          <w:color w:val="00B050"/>
          <w:sz w:val="22"/>
          <w:szCs w:val="22"/>
        </w:rPr>
      </w:pPr>
    </w:p>
    <w:p w14:paraId="0E03BD52" w14:textId="77777777" w:rsidR="00D9626A" w:rsidRDefault="00D9626A" w:rsidP="00BD4847">
      <w:pPr>
        <w:widowControl w:val="0"/>
        <w:rPr>
          <w:rFonts w:asciiTheme="minorHAnsi" w:hAnsiTheme="minorHAnsi" w:cstheme="minorHAnsi"/>
          <w:color w:val="00B050"/>
          <w:sz w:val="22"/>
          <w:szCs w:val="22"/>
        </w:rPr>
      </w:pPr>
    </w:p>
    <w:p w14:paraId="4082B7B9" w14:textId="77777777" w:rsidR="00D9626A" w:rsidRDefault="00D9626A" w:rsidP="00BD4847">
      <w:pPr>
        <w:widowControl w:val="0"/>
        <w:rPr>
          <w:rFonts w:asciiTheme="minorHAnsi" w:hAnsiTheme="minorHAnsi" w:cstheme="minorHAnsi"/>
          <w:color w:val="00B050"/>
          <w:sz w:val="22"/>
          <w:szCs w:val="22"/>
        </w:rPr>
      </w:pPr>
    </w:p>
    <w:p w14:paraId="71CF123D" w14:textId="77777777" w:rsidR="00D9626A" w:rsidRDefault="00D9626A" w:rsidP="00BD4847">
      <w:pPr>
        <w:widowControl w:val="0"/>
        <w:rPr>
          <w:rFonts w:asciiTheme="minorHAnsi" w:hAnsiTheme="minorHAnsi" w:cstheme="minorHAnsi"/>
          <w:color w:val="00B050"/>
          <w:sz w:val="22"/>
          <w:szCs w:val="22"/>
        </w:rPr>
      </w:pPr>
    </w:p>
    <w:p w14:paraId="2FFBACCA" w14:textId="77777777" w:rsidR="00D9626A" w:rsidRDefault="00D9626A" w:rsidP="00BD4847">
      <w:pPr>
        <w:widowControl w:val="0"/>
        <w:rPr>
          <w:rFonts w:asciiTheme="minorHAnsi" w:hAnsiTheme="minorHAnsi" w:cstheme="minorHAnsi"/>
          <w:color w:val="00B050"/>
          <w:sz w:val="22"/>
          <w:szCs w:val="22"/>
        </w:rPr>
      </w:pPr>
    </w:p>
    <w:p w14:paraId="65209A52" w14:textId="77777777" w:rsidR="00D9626A" w:rsidRDefault="00D9626A" w:rsidP="00BD4847">
      <w:pPr>
        <w:widowControl w:val="0"/>
        <w:rPr>
          <w:rFonts w:asciiTheme="minorHAnsi" w:hAnsiTheme="minorHAnsi" w:cstheme="minorHAnsi"/>
          <w:color w:val="00B050"/>
          <w:sz w:val="22"/>
          <w:szCs w:val="22"/>
        </w:rPr>
      </w:pPr>
    </w:p>
    <w:p w14:paraId="2ECD2CEF" w14:textId="77777777" w:rsidR="00D9626A" w:rsidRDefault="00D9626A" w:rsidP="00BD4847">
      <w:pPr>
        <w:widowControl w:val="0"/>
        <w:rPr>
          <w:rFonts w:asciiTheme="minorHAnsi" w:hAnsiTheme="minorHAnsi" w:cstheme="minorHAnsi"/>
          <w:color w:val="00B050"/>
          <w:sz w:val="22"/>
          <w:szCs w:val="22"/>
        </w:rPr>
      </w:pPr>
    </w:p>
    <w:p w14:paraId="10418AF1" w14:textId="77777777" w:rsidR="00D9626A" w:rsidRDefault="00D9626A" w:rsidP="00BD4847">
      <w:pPr>
        <w:widowControl w:val="0"/>
        <w:rPr>
          <w:rFonts w:asciiTheme="minorHAnsi" w:hAnsiTheme="minorHAnsi" w:cstheme="minorHAnsi"/>
          <w:color w:val="00B050"/>
          <w:sz w:val="22"/>
          <w:szCs w:val="22"/>
        </w:rPr>
      </w:pPr>
    </w:p>
    <w:p w14:paraId="3D7C0948" w14:textId="77777777" w:rsidR="00D9626A" w:rsidRDefault="00D9626A" w:rsidP="00BD4847">
      <w:pPr>
        <w:widowControl w:val="0"/>
        <w:rPr>
          <w:rFonts w:asciiTheme="minorHAnsi" w:hAnsiTheme="minorHAnsi" w:cstheme="minorHAnsi"/>
          <w:color w:val="00B050"/>
          <w:sz w:val="22"/>
          <w:szCs w:val="22"/>
        </w:rPr>
      </w:pPr>
    </w:p>
    <w:p w14:paraId="5A7CDECE" w14:textId="77777777" w:rsidR="00D9626A" w:rsidRDefault="00D9626A" w:rsidP="00BD4847">
      <w:pPr>
        <w:widowControl w:val="0"/>
        <w:rPr>
          <w:rFonts w:asciiTheme="minorHAnsi" w:hAnsiTheme="minorHAnsi" w:cstheme="minorHAnsi"/>
          <w:color w:val="00B050"/>
          <w:sz w:val="22"/>
          <w:szCs w:val="22"/>
        </w:rPr>
      </w:pPr>
    </w:p>
    <w:p w14:paraId="037C61E7" w14:textId="77777777" w:rsidR="00D9626A" w:rsidRDefault="00D9626A" w:rsidP="00BD4847">
      <w:pPr>
        <w:widowControl w:val="0"/>
        <w:rPr>
          <w:rFonts w:asciiTheme="minorHAnsi" w:hAnsiTheme="minorHAnsi" w:cstheme="minorHAnsi"/>
          <w:color w:val="00B050"/>
          <w:sz w:val="22"/>
          <w:szCs w:val="22"/>
        </w:rPr>
      </w:pPr>
    </w:p>
    <w:p w14:paraId="55C47EF5" w14:textId="77777777" w:rsidR="00D9626A" w:rsidRDefault="00D9626A" w:rsidP="00BD4847">
      <w:pPr>
        <w:widowControl w:val="0"/>
        <w:rPr>
          <w:rFonts w:asciiTheme="minorHAnsi" w:hAnsiTheme="minorHAnsi" w:cstheme="minorHAnsi"/>
          <w:color w:val="00B050"/>
          <w:sz w:val="22"/>
          <w:szCs w:val="22"/>
        </w:rPr>
      </w:pPr>
    </w:p>
    <w:p w14:paraId="6E476500" w14:textId="77777777" w:rsidR="00D9626A" w:rsidRDefault="00D9626A" w:rsidP="00BD4847">
      <w:pPr>
        <w:widowControl w:val="0"/>
        <w:rPr>
          <w:rFonts w:asciiTheme="minorHAnsi" w:hAnsiTheme="minorHAnsi" w:cstheme="minorHAnsi"/>
          <w:color w:val="00B050"/>
          <w:sz w:val="22"/>
          <w:szCs w:val="22"/>
        </w:rPr>
      </w:pPr>
    </w:p>
    <w:p w14:paraId="43FAB5B3" w14:textId="77777777" w:rsidR="00D9626A" w:rsidRDefault="00D9626A" w:rsidP="00BD4847">
      <w:pPr>
        <w:widowControl w:val="0"/>
        <w:rPr>
          <w:rFonts w:asciiTheme="minorHAnsi" w:hAnsiTheme="minorHAnsi" w:cstheme="minorHAnsi"/>
          <w:color w:val="00B050"/>
          <w:sz w:val="22"/>
          <w:szCs w:val="22"/>
        </w:rPr>
      </w:pPr>
    </w:p>
    <w:p w14:paraId="041961E2" w14:textId="77777777" w:rsidR="00D9626A" w:rsidRDefault="00D9626A" w:rsidP="00BD4847">
      <w:pPr>
        <w:widowControl w:val="0"/>
        <w:rPr>
          <w:rFonts w:asciiTheme="minorHAnsi" w:hAnsiTheme="minorHAnsi" w:cstheme="minorHAnsi"/>
          <w:color w:val="00B050"/>
          <w:sz w:val="22"/>
          <w:szCs w:val="22"/>
        </w:rPr>
      </w:pPr>
    </w:p>
    <w:p w14:paraId="5CCCC403" w14:textId="77777777" w:rsidR="00D9626A" w:rsidRDefault="00D9626A" w:rsidP="00BD4847">
      <w:pPr>
        <w:widowControl w:val="0"/>
        <w:rPr>
          <w:rFonts w:asciiTheme="minorHAnsi" w:hAnsiTheme="minorHAnsi" w:cstheme="minorHAnsi"/>
          <w:color w:val="00B050"/>
          <w:sz w:val="22"/>
          <w:szCs w:val="22"/>
        </w:rPr>
      </w:pPr>
    </w:p>
    <w:p w14:paraId="368887AC" w14:textId="77777777" w:rsidR="00D9626A" w:rsidRDefault="00D9626A" w:rsidP="00BD4847">
      <w:pPr>
        <w:widowControl w:val="0"/>
        <w:rPr>
          <w:rFonts w:asciiTheme="minorHAnsi" w:hAnsiTheme="minorHAnsi" w:cstheme="minorHAnsi"/>
          <w:color w:val="00B050"/>
          <w:sz w:val="22"/>
          <w:szCs w:val="22"/>
        </w:rPr>
      </w:pPr>
    </w:p>
    <w:p w14:paraId="2EC9B07F" w14:textId="77777777" w:rsidR="00D9626A" w:rsidRDefault="00D9626A" w:rsidP="00BD4847">
      <w:pPr>
        <w:widowControl w:val="0"/>
        <w:rPr>
          <w:rFonts w:asciiTheme="minorHAnsi" w:hAnsiTheme="minorHAnsi" w:cstheme="minorHAnsi"/>
          <w:color w:val="00B050"/>
          <w:sz w:val="22"/>
          <w:szCs w:val="22"/>
        </w:rPr>
      </w:pPr>
    </w:p>
    <w:p w14:paraId="0A84B7E7" w14:textId="77777777" w:rsidR="00D9626A" w:rsidRDefault="00D9626A" w:rsidP="00BD4847">
      <w:pPr>
        <w:widowControl w:val="0"/>
        <w:rPr>
          <w:rFonts w:asciiTheme="minorHAnsi" w:hAnsiTheme="minorHAnsi" w:cstheme="minorHAnsi"/>
          <w:color w:val="00B050"/>
          <w:sz w:val="22"/>
          <w:szCs w:val="22"/>
        </w:rPr>
      </w:pPr>
    </w:p>
    <w:p w14:paraId="208FE280" w14:textId="77777777" w:rsidR="00D9626A" w:rsidRDefault="00D9626A" w:rsidP="00BD4847">
      <w:pPr>
        <w:widowControl w:val="0"/>
        <w:rPr>
          <w:rFonts w:asciiTheme="minorHAnsi" w:hAnsiTheme="minorHAnsi" w:cstheme="minorHAnsi"/>
          <w:color w:val="00B050"/>
          <w:sz w:val="22"/>
          <w:szCs w:val="22"/>
        </w:rPr>
      </w:pPr>
    </w:p>
    <w:p w14:paraId="4AF10A36" w14:textId="77777777" w:rsidR="00D9626A" w:rsidRDefault="00D9626A" w:rsidP="00BD4847">
      <w:pPr>
        <w:widowControl w:val="0"/>
        <w:rPr>
          <w:rFonts w:asciiTheme="minorHAnsi" w:hAnsiTheme="minorHAnsi" w:cstheme="minorHAnsi"/>
          <w:color w:val="00B050"/>
          <w:sz w:val="22"/>
          <w:szCs w:val="22"/>
        </w:rPr>
      </w:pPr>
    </w:p>
    <w:p w14:paraId="1C219EEC" w14:textId="77777777" w:rsidR="00D9626A" w:rsidRDefault="00D9626A" w:rsidP="00D9626A">
      <w:pPr>
        <w:spacing w:before="61" w:after="0"/>
        <w:ind w:left="1028"/>
        <w:jc w:val="center"/>
        <w:rPr>
          <w:rFonts w:asciiTheme="minorHAnsi" w:eastAsia="Arial" w:hAnsiTheme="minorHAnsi" w:cstheme="minorHAnsi"/>
          <w:b/>
          <w:sz w:val="24"/>
          <w:lang w:val="en-US" w:eastAsia="en-US"/>
        </w:rPr>
      </w:pPr>
    </w:p>
    <w:p w14:paraId="50DA8D63" w14:textId="77777777" w:rsidR="00D9626A" w:rsidRDefault="00D9626A" w:rsidP="00D9626A">
      <w:pPr>
        <w:spacing w:before="61" w:after="0"/>
        <w:ind w:left="1028"/>
        <w:jc w:val="center"/>
        <w:rPr>
          <w:rFonts w:asciiTheme="minorHAnsi" w:eastAsia="Arial" w:hAnsiTheme="minorHAnsi" w:cstheme="minorHAnsi"/>
          <w:b/>
          <w:sz w:val="24"/>
          <w:lang w:val="en-US" w:eastAsia="en-US"/>
        </w:rPr>
      </w:pPr>
    </w:p>
    <w:p w14:paraId="6B6EFE02" w14:textId="77777777" w:rsidR="00D9626A" w:rsidRDefault="00D9626A" w:rsidP="00D9626A">
      <w:pPr>
        <w:spacing w:before="61" w:after="0"/>
        <w:ind w:left="1028"/>
        <w:jc w:val="center"/>
        <w:rPr>
          <w:rFonts w:asciiTheme="minorHAnsi" w:eastAsia="Arial" w:hAnsiTheme="minorHAnsi" w:cstheme="minorHAnsi"/>
          <w:b/>
          <w:sz w:val="24"/>
          <w:lang w:val="en-US" w:eastAsia="en-US"/>
        </w:rPr>
      </w:pPr>
    </w:p>
    <w:p w14:paraId="1C1373E9" w14:textId="77777777" w:rsidR="00D9626A" w:rsidRDefault="00D9626A" w:rsidP="00D9626A">
      <w:pPr>
        <w:spacing w:before="61" w:after="0"/>
        <w:ind w:left="1028"/>
        <w:jc w:val="center"/>
        <w:rPr>
          <w:rFonts w:asciiTheme="minorHAnsi" w:eastAsia="Arial" w:hAnsiTheme="minorHAnsi" w:cstheme="minorHAnsi"/>
          <w:b/>
          <w:sz w:val="24"/>
          <w:lang w:val="en-US" w:eastAsia="en-US"/>
        </w:rPr>
      </w:pPr>
    </w:p>
    <w:p w14:paraId="31527BC0" w14:textId="77777777" w:rsidR="00D9626A" w:rsidRDefault="00D9626A" w:rsidP="00D9626A">
      <w:pPr>
        <w:spacing w:before="61" w:after="0"/>
        <w:ind w:left="1028"/>
        <w:jc w:val="center"/>
        <w:rPr>
          <w:rFonts w:asciiTheme="minorHAnsi" w:eastAsia="Arial" w:hAnsiTheme="minorHAnsi" w:cstheme="minorHAnsi"/>
          <w:b/>
          <w:sz w:val="24"/>
          <w:lang w:val="en-US" w:eastAsia="en-US"/>
        </w:rPr>
      </w:pPr>
    </w:p>
    <w:p w14:paraId="446240E1" w14:textId="77777777" w:rsidR="00D9626A" w:rsidRDefault="00D9626A" w:rsidP="00D9626A">
      <w:pPr>
        <w:spacing w:before="61" w:after="0"/>
        <w:ind w:left="1028"/>
        <w:jc w:val="center"/>
        <w:rPr>
          <w:rFonts w:asciiTheme="minorHAnsi" w:eastAsia="Arial" w:hAnsiTheme="minorHAnsi" w:cstheme="minorHAnsi"/>
          <w:b/>
          <w:sz w:val="24"/>
          <w:lang w:val="en-US" w:eastAsia="en-US"/>
        </w:rPr>
      </w:pPr>
    </w:p>
    <w:p w14:paraId="085FC033" w14:textId="77777777" w:rsidR="00D9626A" w:rsidRDefault="00D9626A" w:rsidP="00D9626A">
      <w:pPr>
        <w:spacing w:before="61" w:after="0"/>
        <w:ind w:left="1028"/>
        <w:jc w:val="center"/>
        <w:rPr>
          <w:rFonts w:asciiTheme="minorHAnsi" w:eastAsia="Arial" w:hAnsiTheme="minorHAnsi" w:cstheme="minorHAnsi"/>
          <w:b/>
          <w:sz w:val="24"/>
          <w:lang w:val="en-US" w:eastAsia="en-US"/>
        </w:rPr>
      </w:pPr>
    </w:p>
    <w:p w14:paraId="5C5D0A71" w14:textId="77777777" w:rsidR="00D9626A" w:rsidRDefault="00D9626A" w:rsidP="00D9626A">
      <w:pPr>
        <w:spacing w:before="61" w:after="0"/>
        <w:ind w:left="1028"/>
        <w:jc w:val="center"/>
        <w:rPr>
          <w:rFonts w:asciiTheme="minorHAnsi" w:eastAsia="Arial" w:hAnsiTheme="minorHAnsi" w:cstheme="minorHAnsi"/>
          <w:b/>
          <w:sz w:val="24"/>
          <w:lang w:val="en-US" w:eastAsia="en-US"/>
        </w:rPr>
      </w:pPr>
    </w:p>
    <w:p w14:paraId="78666771" w14:textId="77777777" w:rsidR="00D9626A" w:rsidRDefault="00D9626A" w:rsidP="00D9626A">
      <w:pPr>
        <w:spacing w:before="61" w:after="0"/>
        <w:ind w:left="1028"/>
        <w:jc w:val="center"/>
        <w:rPr>
          <w:rFonts w:asciiTheme="minorHAnsi" w:eastAsia="Arial" w:hAnsiTheme="minorHAnsi" w:cstheme="minorHAnsi"/>
          <w:b/>
          <w:sz w:val="24"/>
          <w:lang w:val="en-US" w:eastAsia="en-US"/>
        </w:rPr>
      </w:pPr>
    </w:p>
    <w:p w14:paraId="0B9B4474" w14:textId="77777777" w:rsidR="00D9626A" w:rsidRDefault="00D9626A" w:rsidP="00D9626A">
      <w:pPr>
        <w:spacing w:before="61" w:after="0"/>
        <w:ind w:left="1028"/>
        <w:jc w:val="center"/>
        <w:rPr>
          <w:rFonts w:asciiTheme="minorHAnsi" w:eastAsia="Arial" w:hAnsiTheme="minorHAnsi" w:cstheme="minorHAnsi"/>
          <w:b/>
          <w:sz w:val="24"/>
          <w:lang w:val="en-US" w:eastAsia="en-US"/>
        </w:rPr>
      </w:pPr>
    </w:p>
    <w:p w14:paraId="5E9DC6EB" w14:textId="77777777" w:rsidR="00D9626A" w:rsidRDefault="00D9626A" w:rsidP="00D9626A">
      <w:pPr>
        <w:spacing w:before="61" w:after="0"/>
        <w:ind w:left="1028"/>
        <w:jc w:val="center"/>
        <w:rPr>
          <w:rFonts w:asciiTheme="minorHAnsi" w:eastAsia="Arial" w:hAnsiTheme="minorHAnsi" w:cstheme="minorHAnsi"/>
          <w:b/>
          <w:sz w:val="24"/>
          <w:lang w:val="en-US" w:eastAsia="en-US"/>
        </w:rPr>
      </w:pPr>
    </w:p>
    <w:p w14:paraId="65E508B9" w14:textId="77777777" w:rsidR="00D9626A" w:rsidRDefault="00D9626A" w:rsidP="00D9626A">
      <w:pPr>
        <w:spacing w:before="61" w:after="0"/>
        <w:ind w:left="1028"/>
        <w:jc w:val="center"/>
        <w:rPr>
          <w:rFonts w:asciiTheme="minorHAnsi" w:eastAsia="Arial" w:hAnsiTheme="minorHAnsi" w:cstheme="minorHAnsi"/>
          <w:b/>
          <w:sz w:val="24"/>
          <w:lang w:val="en-US" w:eastAsia="en-US"/>
        </w:rPr>
      </w:pPr>
    </w:p>
    <w:p w14:paraId="155ADDF8" w14:textId="77777777" w:rsidR="00D9626A" w:rsidRPr="00D9626A" w:rsidRDefault="00D9626A" w:rsidP="00D9626A">
      <w:pPr>
        <w:spacing w:before="61" w:after="0"/>
        <w:ind w:left="1028"/>
        <w:jc w:val="center"/>
        <w:rPr>
          <w:rFonts w:asciiTheme="minorHAnsi" w:eastAsia="Arial" w:hAnsiTheme="minorHAnsi" w:cstheme="minorHAnsi"/>
          <w:sz w:val="24"/>
          <w:lang w:val="en-US" w:eastAsia="en-US"/>
        </w:rPr>
      </w:pPr>
      <w:r w:rsidRPr="00D9626A">
        <w:rPr>
          <w:rFonts w:asciiTheme="minorHAnsi" w:eastAsia="Arial" w:hAnsiTheme="minorHAnsi" w:cstheme="minorHAnsi"/>
          <w:b/>
          <w:sz w:val="24"/>
          <w:lang w:val="en-US" w:eastAsia="en-US"/>
        </w:rPr>
        <w:t>New Waltham Academy</w:t>
      </w:r>
    </w:p>
    <w:p w14:paraId="5A022EF6" w14:textId="7AB3D5E4" w:rsidR="00D9626A" w:rsidRPr="00D9626A" w:rsidRDefault="00D9626A" w:rsidP="00D9626A">
      <w:pPr>
        <w:spacing w:before="61" w:after="0"/>
        <w:ind w:left="1028"/>
        <w:jc w:val="center"/>
        <w:rPr>
          <w:rFonts w:asciiTheme="minorHAnsi" w:eastAsia="Arial" w:hAnsiTheme="minorHAnsi" w:cstheme="minorHAnsi"/>
          <w:sz w:val="24"/>
          <w:lang w:val="en-US" w:eastAsia="en-US"/>
        </w:rPr>
      </w:pPr>
      <w:r w:rsidRPr="00D9626A">
        <w:rPr>
          <w:rFonts w:asciiTheme="minorHAnsi" w:eastAsia="Arial" w:hAnsiTheme="minorHAnsi" w:cstheme="minorHAnsi"/>
          <w:b/>
          <w:sz w:val="24"/>
          <w:lang w:val="en-US" w:eastAsia="en-US"/>
        </w:rPr>
        <w:t>Admissions Policy 202</w:t>
      </w:r>
      <w:r w:rsidR="00E612E1">
        <w:rPr>
          <w:rFonts w:asciiTheme="minorHAnsi" w:eastAsia="Arial" w:hAnsiTheme="minorHAnsi" w:cstheme="minorHAnsi"/>
          <w:b/>
          <w:sz w:val="24"/>
          <w:lang w:val="en-US" w:eastAsia="en-US"/>
        </w:rPr>
        <w:t>8</w:t>
      </w:r>
      <w:r w:rsidRPr="00D9626A">
        <w:rPr>
          <w:rFonts w:asciiTheme="minorHAnsi" w:eastAsia="Arial" w:hAnsiTheme="minorHAnsi" w:cstheme="minorHAnsi"/>
          <w:b/>
          <w:sz w:val="24"/>
          <w:lang w:val="en-US" w:eastAsia="en-US"/>
        </w:rPr>
        <w:t>-202</w:t>
      </w:r>
      <w:r w:rsidR="00E612E1">
        <w:rPr>
          <w:rFonts w:asciiTheme="minorHAnsi" w:eastAsia="Arial" w:hAnsiTheme="minorHAnsi" w:cstheme="minorHAnsi"/>
          <w:b/>
          <w:sz w:val="24"/>
          <w:lang w:val="en-US" w:eastAsia="en-US"/>
        </w:rPr>
        <w:t>9</w:t>
      </w:r>
    </w:p>
    <w:p w14:paraId="20D0723B" w14:textId="77777777" w:rsidR="00D9626A" w:rsidRPr="00D9626A" w:rsidRDefault="00D9626A" w:rsidP="00D9626A">
      <w:pPr>
        <w:spacing w:before="16" w:after="0" w:line="260" w:lineRule="exact"/>
        <w:rPr>
          <w:rFonts w:asciiTheme="minorHAnsi" w:hAnsiTheme="minorHAnsi" w:cstheme="minorHAnsi"/>
          <w:sz w:val="24"/>
          <w:lang w:val="en-US" w:eastAsia="en-US"/>
        </w:rPr>
      </w:pPr>
    </w:p>
    <w:p w14:paraId="77BAF342" w14:textId="77777777" w:rsidR="00D9626A" w:rsidRPr="00D9626A" w:rsidRDefault="00D9626A" w:rsidP="00D9626A">
      <w:pPr>
        <w:spacing w:after="0"/>
        <w:ind w:left="132" w:right="61" w:hanging="31"/>
        <w:jc w:val="both"/>
        <w:rPr>
          <w:rFonts w:asciiTheme="minorHAnsi" w:eastAsia="Arial" w:hAnsiTheme="minorHAnsi" w:cstheme="minorHAnsi"/>
          <w:sz w:val="24"/>
          <w:lang w:val="en-US" w:eastAsia="en-US"/>
        </w:rPr>
      </w:pPr>
      <w:r w:rsidRPr="00D9626A">
        <w:rPr>
          <w:rFonts w:asciiTheme="minorHAnsi" w:eastAsia="Arial" w:hAnsiTheme="minorHAnsi" w:cstheme="minorHAnsi"/>
          <w:sz w:val="24"/>
          <w:lang w:val="en-US" w:eastAsia="en-US"/>
        </w:rPr>
        <w:t xml:space="preserve">If  the number of applications for places at the school is higher than the Published Admission Number  (PAN)  set  for  the  school,  applications  will  be  considered  against  the  criteria  set  out below. After the admission of children with an Education, Health and Care Plan (EHCP) where the school is recorded in the plan, we will use the following factors, in priority order, to decide which children will be given places.  </w:t>
      </w:r>
      <w:r w:rsidRPr="00D9626A">
        <w:rPr>
          <w:rFonts w:asciiTheme="minorHAnsi" w:eastAsia="Arial" w:hAnsiTheme="minorHAnsi" w:cstheme="minorHAnsi"/>
          <w:b/>
          <w:sz w:val="24"/>
          <w:lang w:val="en-US" w:eastAsia="en-US"/>
        </w:rPr>
        <w:t xml:space="preserve">(In  addition,  please  note  that  we  will  always  give  priority  to  those  who  have actually applied for places over those who fulfil any of the criteria but have </w:t>
      </w:r>
      <w:r w:rsidRPr="00D9626A">
        <w:rPr>
          <w:rFonts w:asciiTheme="minorHAnsi" w:eastAsia="Arial" w:hAnsiTheme="minorHAnsi" w:cstheme="minorHAnsi"/>
          <w:b/>
          <w:sz w:val="24"/>
          <w:u w:val="thick" w:color="000000"/>
          <w:lang w:val="en-US" w:eastAsia="en-US"/>
        </w:rPr>
        <w:t>not</w:t>
      </w:r>
      <w:r w:rsidRPr="00D9626A">
        <w:rPr>
          <w:rFonts w:asciiTheme="minorHAnsi" w:eastAsia="Arial" w:hAnsiTheme="minorHAnsi" w:cstheme="minorHAnsi"/>
          <w:b/>
          <w:sz w:val="24"/>
          <w:lang w:val="en-US" w:eastAsia="en-US"/>
        </w:rPr>
        <w:t xml:space="preserve"> actually made an application.)</w:t>
      </w:r>
    </w:p>
    <w:p w14:paraId="5A132329" w14:textId="77777777" w:rsidR="00D9626A" w:rsidRPr="00D9626A" w:rsidRDefault="00D9626A" w:rsidP="00D9626A">
      <w:pPr>
        <w:spacing w:before="17" w:after="0" w:line="280" w:lineRule="exact"/>
        <w:rPr>
          <w:rFonts w:asciiTheme="minorHAnsi" w:hAnsiTheme="minorHAnsi" w:cstheme="minorHAnsi"/>
          <w:sz w:val="16"/>
          <w:szCs w:val="16"/>
          <w:lang w:val="en-US" w:eastAsia="en-US"/>
        </w:rPr>
      </w:pPr>
    </w:p>
    <w:p w14:paraId="2B38C339" w14:textId="77777777" w:rsidR="00D9626A" w:rsidRPr="00E612E1" w:rsidRDefault="00D9626A" w:rsidP="00D9626A">
      <w:pPr>
        <w:tabs>
          <w:tab w:val="left" w:pos="1400"/>
        </w:tabs>
        <w:spacing w:after="0" w:line="260" w:lineRule="exact"/>
        <w:ind w:left="1419" w:right="72" w:hanging="360"/>
        <w:jc w:val="both"/>
        <w:rPr>
          <w:rFonts w:asciiTheme="minorHAnsi" w:eastAsia="Arial" w:hAnsiTheme="minorHAnsi" w:cstheme="minorHAnsi"/>
          <w:sz w:val="24"/>
          <w:highlight w:val="yellow"/>
          <w:lang w:val="en-US" w:eastAsia="en-US"/>
        </w:rPr>
      </w:pPr>
      <w:r w:rsidRPr="00D9626A">
        <w:rPr>
          <w:rFonts w:asciiTheme="minorHAnsi" w:hAnsiTheme="minorHAnsi" w:cstheme="minorHAnsi"/>
          <w:sz w:val="24"/>
          <w:lang w:val="en-US" w:eastAsia="en-US"/>
        </w:rPr>
        <w:tab/>
      </w:r>
      <w:r w:rsidRPr="00E612E1">
        <w:rPr>
          <w:rFonts w:asciiTheme="minorHAnsi" w:eastAsia="Arial" w:hAnsiTheme="minorHAnsi" w:cstheme="minorHAnsi"/>
          <w:sz w:val="24"/>
          <w:highlight w:val="yellow"/>
          <w:lang w:val="en-US" w:eastAsia="en-US"/>
        </w:rPr>
        <w:t>Looked after children - children in public care or a child who was previously looked after.</w:t>
      </w:r>
    </w:p>
    <w:p w14:paraId="3BA627B1" w14:textId="77777777" w:rsidR="00D9626A" w:rsidRPr="00E612E1" w:rsidRDefault="00D9626A" w:rsidP="00D9626A">
      <w:pPr>
        <w:tabs>
          <w:tab w:val="left" w:pos="1400"/>
        </w:tabs>
        <w:spacing w:after="0" w:line="260" w:lineRule="exact"/>
        <w:ind w:left="1419" w:right="72" w:hanging="360"/>
        <w:jc w:val="both"/>
        <w:rPr>
          <w:rFonts w:asciiTheme="minorHAnsi" w:eastAsia="Arial" w:hAnsiTheme="minorHAnsi" w:cstheme="minorHAnsi"/>
          <w:sz w:val="24"/>
          <w:highlight w:val="yellow"/>
          <w:lang w:val="en-US" w:eastAsia="en-US"/>
        </w:rPr>
      </w:pPr>
    </w:p>
    <w:p w14:paraId="4E3CC459" w14:textId="4B7ED4D1" w:rsidR="00E612E1" w:rsidRDefault="003735C1" w:rsidP="00D9626A">
      <w:pPr>
        <w:tabs>
          <w:tab w:val="left" w:pos="1400"/>
        </w:tabs>
        <w:spacing w:after="0" w:line="260" w:lineRule="exact"/>
        <w:ind w:left="1419" w:right="72" w:hanging="360"/>
        <w:jc w:val="both"/>
        <w:rPr>
          <w:rFonts w:asciiTheme="minorHAnsi" w:eastAsia="Arial" w:hAnsiTheme="minorHAnsi" w:cstheme="minorHAnsi"/>
          <w:sz w:val="24"/>
          <w:highlight w:val="yellow"/>
          <w:lang w:val="en-US" w:eastAsia="en-US"/>
        </w:rPr>
      </w:pPr>
      <w:r>
        <w:rPr>
          <w:rFonts w:asciiTheme="minorHAnsi" w:eastAsia="Arial" w:hAnsiTheme="minorHAnsi" w:cstheme="minorHAnsi"/>
          <w:sz w:val="24"/>
          <w:highlight w:val="yellow"/>
          <w:lang w:val="en-US" w:eastAsia="en-US"/>
        </w:rPr>
        <w:t xml:space="preserve">       Have siblings at the school</w:t>
      </w:r>
    </w:p>
    <w:p w14:paraId="57EAFF10" w14:textId="77777777" w:rsidR="003735C1" w:rsidRPr="00E612E1" w:rsidRDefault="003735C1" w:rsidP="00D9626A">
      <w:pPr>
        <w:tabs>
          <w:tab w:val="left" w:pos="1400"/>
        </w:tabs>
        <w:spacing w:after="0" w:line="260" w:lineRule="exact"/>
        <w:ind w:left="1419" w:right="72" w:hanging="360"/>
        <w:jc w:val="both"/>
        <w:rPr>
          <w:rFonts w:asciiTheme="minorHAnsi" w:eastAsia="Arial" w:hAnsiTheme="minorHAnsi" w:cstheme="minorHAnsi"/>
          <w:sz w:val="24"/>
          <w:highlight w:val="yellow"/>
          <w:lang w:val="en-US" w:eastAsia="en-US"/>
        </w:rPr>
      </w:pPr>
    </w:p>
    <w:p w14:paraId="67E00CC5" w14:textId="5F57042D" w:rsidR="00D9626A" w:rsidRPr="00E612E1" w:rsidRDefault="00E612E1" w:rsidP="00E612E1">
      <w:pPr>
        <w:tabs>
          <w:tab w:val="left" w:pos="1400"/>
        </w:tabs>
        <w:spacing w:before="12" w:after="0" w:line="260" w:lineRule="exact"/>
        <w:rPr>
          <w:rFonts w:asciiTheme="minorHAnsi" w:eastAsia="Arial" w:hAnsiTheme="minorHAnsi" w:cstheme="minorHAnsi"/>
          <w:sz w:val="24"/>
          <w:highlight w:val="yellow"/>
          <w:lang w:val="en-US" w:eastAsia="en-US"/>
        </w:rPr>
      </w:pPr>
      <w:r w:rsidRPr="00E612E1">
        <w:rPr>
          <w:rFonts w:asciiTheme="minorHAnsi" w:hAnsiTheme="minorHAnsi" w:cstheme="minorHAnsi"/>
          <w:sz w:val="16"/>
          <w:szCs w:val="16"/>
          <w:highlight w:val="yellow"/>
          <w:lang w:val="en-US" w:eastAsia="en-US"/>
        </w:rPr>
        <w:tab/>
      </w:r>
      <w:r w:rsidRPr="00E612E1">
        <w:rPr>
          <w:rFonts w:asciiTheme="minorHAnsi" w:eastAsia="Arial" w:hAnsiTheme="minorHAnsi" w:cstheme="minorHAnsi"/>
          <w:sz w:val="24"/>
          <w:highlight w:val="yellow"/>
          <w:lang w:val="en-US" w:eastAsia="en-US"/>
        </w:rPr>
        <w:t>Attending the school’s Nursery</w:t>
      </w:r>
    </w:p>
    <w:p w14:paraId="4BEDF85C" w14:textId="77777777" w:rsidR="00E612E1" w:rsidRPr="00E612E1" w:rsidRDefault="00E612E1" w:rsidP="00E612E1">
      <w:pPr>
        <w:tabs>
          <w:tab w:val="left" w:pos="1400"/>
        </w:tabs>
        <w:spacing w:before="12" w:after="0" w:line="260" w:lineRule="exact"/>
        <w:rPr>
          <w:rFonts w:asciiTheme="minorHAnsi" w:hAnsiTheme="minorHAnsi" w:cstheme="minorHAnsi"/>
          <w:sz w:val="16"/>
          <w:szCs w:val="16"/>
          <w:highlight w:val="yellow"/>
          <w:lang w:val="en-US" w:eastAsia="en-US"/>
        </w:rPr>
      </w:pPr>
    </w:p>
    <w:p w14:paraId="1956BF9B" w14:textId="1BEFD80D" w:rsidR="00D9626A" w:rsidRPr="00E612E1" w:rsidRDefault="00D9626A" w:rsidP="00D9626A">
      <w:pPr>
        <w:spacing w:after="0"/>
        <w:ind w:left="1059"/>
        <w:rPr>
          <w:rFonts w:asciiTheme="minorHAnsi" w:eastAsia="Arial" w:hAnsiTheme="minorHAnsi" w:cstheme="minorHAnsi"/>
          <w:sz w:val="24"/>
          <w:highlight w:val="yellow"/>
          <w:lang w:val="en-US" w:eastAsia="en-US"/>
        </w:rPr>
      </w:pPr>
      <w:r w:rsidRPr="00E612E1">
        <w:rPr>
          <w:rFonts w:asciiTheme="minorHAnsi" w:hAnsiTheme="minorHAnsi" w:cstheme="minorHAnsi"/>
          <w:sz w:val="24"/>
          <w:highlight w:val="yellow"/>
          <w:lang w:val="en-US" w:eastAsia="en-US"/>
        </w:rPr>
        <w:t xml:space="preserve">      </w:t>
      </w:r>
      <w:r w:rsidR="003735C1">
        <w:rPr>
          <w:rFonts w:asciiTheme="minorHAnsi" w:hAnsiTheme="minorHAnsi" w:cstheme="minorHAnsi"/>
          <w:sz w:val="24"/>
          <w:highlight w:val="yellow"/>
          <w:lang w:val="en-US" w:eastAsia="en-US"/>
        </w:rPr>
        <w:t xml:space="preserve"> </w:t>
      </w:r>
      <w:r w:rsidRPr="00E612E1">
        <w:rPr>
          <w:rFonts w:asciiTheme="minorHAnsi" w:eastAsia="Arial" w:hAnsiTheme="minorHAnsi" w:cstheme="minorHAnsi"/>
          <w:sz w:val="24"/>
          <w:highlight w:val="yellow"/>
          <w:lang w:val="en-US" w:eastAsia="en-US"/>
        </w:rPr>
        <w:t>Living in the catchment area.</w:t>
      </w:r>
    </w:p>
    <w:p w14:paraId="30014F36" w14:textId="77777777" w:rsidR="00D9626A" w:rsidRPr="00E612E1" w:rsidRDefault="00D9626A" w:rsidP="00D9626A">
      <w:pPr>
        <w:spacing w:after="0"/>
        <w:ind w:left="1059"/>
        <w:rPr>
          <w:rFonts w:asciiTheme="minorHAnsi" w:hAnsiTheme="minorHAnsi" w:cstheme="minorHAnsi"/>
          <w:sz w:val="16"/>
          <w:szCs w:val="16"/>
          <w:highlight w:val="yellow"/>
          <w:lang w:val="en-US" w:eastAsia="en-US"/>
        </w:rPr>
      </w:pPr>
      <w:r w:rsidRPr="00E612E1">
        <w:rPr>
          <w:rFonts w:asciiTheme="minorHAnsi" w:hAnsiTheme="minorHAnsi" w:cstheme="minorHAnsi"/>
          <w:sz w:val="24"/>
          <w:highlight w:val="yellow"/>
          <w:lang w:val="en-US" w:eastAsia="en-US"/>
        </w:rPr>
        <w:t xml:space="preserve">  </w:t>
      </w:r>
    </w:p>
    <w:p w14:paraId="3D48A368" w14:textId="5BB72413" w:rsidR="00D9626A" w:rsidRPr="00E612E1" w:rsidRDefault="00D9626A" w:rsidP="00D9626A">
      <w:pPr>
        <w:spacing w:after="0"/>
        <w:ind w:left="1059"/>
        <w:rPr>
          <w:rFonts w:asciiTheme="minorHAnsi" w:eastAsia="Arial" w:hAnsiTheme="minorHAnsi" w:cstheme="minorHAnsi"/>
          <w:sz w:val="24"/>
          <w:highlight w:val="yellow"/>
          <w:lang w:val="en-US" w:eastAsia="en-US"/>
        </w:rPr>
      </w:pPr>
      <w:r w:rsidRPr="00E612E1">
        <w:rPr>
          <w:rFonts w:asciiTheme="minorHAnsi" w:eastAsia="Arial" w:hAnsiTheme="minorHAnsi" w:cstheme="minorHAnsi"/>
          <w:sz w:val="24"/>
          <w:highlight w:val="yellow"/>
          <w:lang w:val="en-US" w:eastAsia="en-US"/>
        </w:rPr>
        <w:t xml:space="preserve">      </w:t>
      </w:r>
      <w:r w:rsidR="003735C1">
        <w:rPr>
          <w:rFonts w:asciiTheme="minorHAnsi" w:eastAsia="Arial" w:hAnsiTheme="minorHAnsi" w:cstheme="minorHAnsi"/>
          <w:sz w:val="24"/>
          <w:highlight w:val="yellow"/>
          <w:lang w:val="en-US" w:eastAsia="en-US"/>
        </w:rPr>
        <w:t xml:space="preserve"> </w:t>
      </w:r>
      <w:r w:rsidRPr="00E612E1">
        <w:rPr>
          <w:rFonts w:asciiTheme="minorHAnsi" w:eastAsia="Arial" w:hAnsiTheme="minorHAnsi" w:cstheme="minorHAnsi"/>
          <w:sz w:val="24"/>
          <w:highlight w:val="yellow"/>
          <w:lang w:val="en-US" w:eastAsia="en-US"/>
        </w:rPr>
        <w:t>Children of Staff</w:t>
      </w:r>
    </w:p>
    <w:p w14:paraId="26B1AFFD" w14:textId="77777777" w:rsidR="00D9626A" w:rsidRPr="00E612E1" w:rsidRDefault="00D9626A" w:rsidP="00D9626A">
      <w:pPr>
        <w:spacing w:after="0"/>
        <w:ind w:left="1059"/>
        <w:rPr>
          <w:rFonts w:asciiTheme="minorHAnsi" w:eastAsia="Arial" w:hAnsiTheme="minorHAnsi" w:cstheme="minorHAnsi"/>
          <w:sz w:val="16"/>
          <w:szCs w:val="16"/>
          <w:highlight w:val="yellow"/>
          <w:lang w:val="en-US" w:eastAsia="en-US"/>
        </w:rPr>
      </w:pPr>
    </w:p>
    <w:p w14:paraId="4593575B" w14:textId="5B403AD2" w:rsidR="00E612E1" w:rsidRPr="003735C1" w:rsidRDefault="00D9626A" w:rsidP="003735C1">
      <w:pPr>
        <w:spacing w:after="0"/>
        <w:ind w:left="1059"/>
        <w:rPr>
          <w:rFonts w:asciiTheme="minorHAnsi" w:eastAsia="Arial" w:hAnsiTheme="minorHAnsi" w:cstheme="minorHAnsi"/>
          <w:sz w:val="24"/>
          <w:highlight w:val="yellow"/>
          <w:lang w:val="en-US" w:eastAsia="en-US"/>
        </w:rPr>
      </w:pPr>
      <w:r w:rsidRPr="00E612E1">
        <w:rPr>
          <w:rFonts w:asciiTheme="minorHAnsi" w:eastAsia="Arial" w:hAnsiTheme="minorHAnsi" w:cstheme="minorHAnsi"/>
          <w:sz w:val="24"/>
          <w:highlight w:val="yellow"/>
          <w:lang w:val="en-US" w:eastAsia="en-US"/>
        </w:rPr>
        <w:t xml:space="preserve">      </w:t>
      </w:r>
    </w:p>
    <w:p w14:paraId="4721DE0D" w14:textId="77777777" w:rsidR="00D9626A" w:rsidRPr="00D9626A" w:rsidRDefault="00D9626A" w:rsidP="00D9626A">
      <w:pPr>
        <w:spacing w:after="0"/>
        <w:rPr>
          <w:rFonts w:asciiTheme="minorHAnsi" w:eastAsia="Arial" w:hAnsiTheme="minorHAnsi" w:cstheme="minorHAnsi"/>
          <w:sz w:val="24"/>
          <w:lang w:val="en-US" w:eastAsia="en-US"/>
        </w:rPr>
      </w:pPr>
      <w:r w:rsidRPr="00D9626A">
        <w:rPr>
          <w:rFonts w:asciiTheme="minorHAnsi" w:eastAsia="Arial" w:hAnsiTheme="minorHAnsi" w:cstheme="minorHAnsi"/>
          <w:sz w:val="24"/>
          <w:lang w:val="en-US" w:eastAsia="en-US"/>
        </w:rPr>
        <w:t xml:space="preserve">The last factor is geographical.   We will give priority to those living nearest to the school  (if  there  is  more  than  one  route,  the  distance  measured  is  the  </w:t>
      </w:r>
      <w:r w:rsidRPr="00D9626A">
        <w:rPr>
          <w:rFonts w:asciiTheme="minorHAnsi" w:eastAsia="Arial" w:hAnsiTheme="minorHAnsi" w:cstheme="minorHAnsi"/>
          <w:sz w:val="24"/>
          <w:u w:val="single" w:color="000000"/>
          <w:lang w:val="en-US" w:eastAsia="en-US"/>
        </w:rPr>
        <w:t>shortest</w:t>
      </w:r>
      <w:r w:rsidRPr="00D9626A">
        <w:rPr>
          <w:rFonts w:asciiTheme="minorHAnsi" w:eastAsia="Arial" w:hAnsiTheme="minorHAnsi" w:cstheme="minorHAnsi"/>
          <w:sz w:val="24"/>
          <w:lang w:val="en-US" w:eastAsia="en-US"/>
        </w:rPr>
        <w:t xml:space="preserve"> </w:t>
      </w:r>
      <w:r w:rsidRPr="00D9626A">
        <w:rPr>
          <w:rFonts w:asciiTheme="minorHAnsi" w:eastAsia="Arial" w:hAnsiTheme="minorHAnsi" w:cstheme="minorHAnsi"/>
          <w:sz w:val="24"/>
          <w:u w:val="single" w:color="000000"/>
          <w:lang w:val="en-US" w:eastAsia="en-US"/>
        </w:rPr>
        <w:t>available safe route for pedestrians</w:t>
      </w:r>
      <w:r w:rsidRPr="00D9626A">
        <w:rPr>
          <w:rFonts w:asciiTheme="minorHAnsi" w:eastAsia="Arial" w:hAnsiTheme="minorHAnsi" w:cstheme="minorHAnsi"/>
          <w:sz w:val="24"/>
          <w:lang w:val="en-US" w:eastAsia="en-US"/>
        </w:rPr>
        <w:t>), from the front door of the child’s home address (including  flats)  to  the  main  entrance  of  the  school,  using  the  local  authority’s computerised measuring system. The admissions transfer letter will give you more information or you can contact the Schools Admissions Team for more advice.</w:t>
      </w:r>
    </w:p>
    <w:p w14:paraId="795078A1" w14:textId="77777777" w:rsidR="00D9626A" w:rsidRPr="00D9626A" w:rsidRDefault="00D9626A" w:rsidP="00D9626A">
      <w:pPr>
        <w:spacing w:before="16" w:after="0" w:line="260" w:lineRule="exact"/>
        <w:rPr>
          <w:rFonts w:asciiTheme="minorHAnsi" w:hAnsiTheme="minorHAnsi" w:cstheme="minorHAnsi"/>
          <w:sz w:val="16"/>
          <w:szCs w:val="16"/>
          <w:lang w:val="en-US" w:eastAsia="en-US"/>
        </w:rPr>
      </w:pPr>
    </w:p>
    <w:p w14:paraId="1F30A583" w14:textId="77777777" w:rsidR="00D9626A" w:rsidRPr="00D9626A" w:rsidRDefault="00D9626A" w:rsidP="00D9626A">
      <w:pPr>
        <w:spacing w:after="0"/>
        <w:ind w:right="69"/>
        <w:jc w:val="both"/>
        <w:rPr>
          <w:rFonts w:asciiTheme="minorHAnsi" w:eastAsia="Arial" w:hAnsiTheme="minorHAnsi" w:cstheme="minorHAnsi"/>
          <w:sz w:val="24"/>
          <w:lang w:val="en-US" w:eastAsia="en-US"/>
        </w:rPr>
      </w:pPr>
      <w:r w:rsidRPr="00D9626A">
        <w:rPr>
          <w:rFonts w:asciiTheme="minorHAnsi" w:eastAsia="Arial" w:hAnsiTheme="minorHAnsi" w:cstheme="minorHAnsi"/>
          <w:sz w:val="24"/>
          <w:lang w:val="en-US" w:eastAsia="en-US"/>
        </w:rPr>
        <w:t>The  last  criteria  is  also  used  as  a  tie-breaker.   Whenever two children have the  same priority based on any of the higher criteria the child who lives closest to the school will be given the higher priority.</w:t>
      </w:r>
    </w:p>
    <w:p w14:paraId="284A5128" w14:textId="77777777" w:rsidR="00D9626A" w:rsidRPr="00D9626A" w:rsidRDefault="00D9626A" w:rsidP="00D9626A">
      <w:pPr>
        <w:spacing w:after="0"/>
        <w:ind w:right="69"/>
        <w:jc w:val="both"/>
        <w:rPr>
          <w:rFonts w:asciiTheme="minorHAnsi" w:eastAsia="Arial" w:hAnsiTheme="minorHAnsi" w:cstheme="minorHAnsi"/>
          <w:sz w:val="24"/>
          <w:lang w:val="en-US" w:eastAsia="en-US"/>
        </w:rPr>
      </w:pPr>
    </w:p>
    <w:p w14:paraId="461838B5" w14:textId="77777777" w:rsidR="00D9626A" w:rsidRPr="00D9626A" w:rsidRDefault="00D9626A" w:rsidP="00D9626A">
      <w:pPr>
        <w:spacing w:after="0"/>
        <w:ind w:right="69"/>
        <w:jc w:val="both"/>
        <w:rPr>
          <w:rFonts w:asciiTheme="minorHAnsi" w:eastAsia="Arial" w:hAnsiTheme="minorHAnsi" w:cstheme="minorHAnsi"/>
          <w:b/>
          <w:sz w:val="24"/>
          <w:lang w:val="en-US" w:eastAsia="en-US"/>
        </w:rPr>
      </w:pPr>
      <w:r w:rsidRPr="00D9626A">
        <w:rPr>
          <w:rFonts w:asciiTheme="minorHAnsi" w:eastAsia="Arial" w:hAnsiTheme="minorHAnsi" w:cstheme="minorHAnsi"/>
          <w:b/>
          <w:sz w:val="24"/>
          <w:lang w:val="en-US" w:eastAsia="en-US"/>
        </w:rPr>
        <w:t>Notes</w:t>
      </w:r>
    </w:p>
    <w:p w14:paraId="2A44550B" w14:textId="77777777" w:rsidR="00D9626A" w:rsidRPr="00D9626A" w:rsidRDefault="00D9626A" w:rsidP="00D9626A">
      <w:pPr>
        <w:spacing w:before="5" w:after="0" w:line="180" w:lineRule="exact"/>
        <w:rPr>
          <w:rFonts w:asciiTheme="minorHAnsi" w:hAnsiTheme="minorHAnsi" w:cstheme="minorHAnsi"/>
          <w:sz w:val="24"/>
          <w:lang w:val="en-US" w:eastAsia="en-US"/>
        </w:rPr>
      </w:pPr>
    </w:p>
    <w:p w14:paraId="1A7F3FF2" w14:textId="77777777" w:rsidR="00D9626A" w:rsidRPr="00D9626A" w:rsidRDefault="00D9626A" w:rsidP="00D9626A">
      <w:pPr>
        <w:tabs>
          <w:tab w:val="left" w:pos="820"/>
        </w:tabs>
        <w:spacing w:after="0"/>
        <w:ind w:right="65"/>
        <w:jc w:val="both"/>
        <w:rPr>
          <w:rFonts w:asciiTheme="minorHAnsi" w:eastAsia="Arial" w:hAnsiTheme="minorHAnsi" w:cstheme="minorHAnsi"/>
          <w:sz w:val="24"/>
          <w:lang w:val="en-US" w:eastAsia="en-US"/>
        </w:rPr>
      </w:pPr>
      <w:r w:rsidRPr="00D9626A">
        <w:rPr>
          <w:rFonts w:asciiTheme="minorHAnsi" w:eastAsia="Arial" w:hAnsiTheme="minorHAnsi" w:cstheme="minorHAnsi"/>
          <w:b/>
          <w:sz w:val="24"/>
          <w:lang w:val="en-US" w:eastAsia="en-US"/>
        </w:rPr>
        <w:t>Children who have an Education, Health and Care Plan (EHCP) where the school is recorded in the plan</w:t>
      </w:r>
    </w:p>
    <w:p w14:paraId="1EC4DC31" w14:textId="77777777" w:rsidR="00D9626A" w:rsidRPr="00D9626A" w:rsidRDefault="00D9626A" w:rsidP="00D9626A">
      <w:pPr>
        <w:spacing w:after="0"/>
        <w:ind w:right="78"/>
        <w:jc w:val="both"/>
        <w:rPr>
          <w:rFonts w:asciiTheme="minorHAnsi" w:eastAsia="Arial" w:hAnsiTheme="minorHAnsi" w:cstheme="minorHAnsi"/>
          <w:sz w:val="24"/>
          <w:lang w:val="en-US" w:eastAsia="en-US"/>
        </w:rPr>
      </w:pPr>
      <w:r w:rsidRPr="00D9626A">
        <w:rPr>
          <w:rFonts w:asciiTheme="minorHAnsi" w:eastAsia="Arial" w:hAnsiTheme="minorHAnsi" w:cstheme="minorHAnsi"/>
          <w:sz w:val="24"/>
          <w:lang w:val="en-US" w:eastAsia="en-US"/>
        </w:rPr>
        <w:t>These children will have undergone a statutory assessment of their special educational needs. Where a school is recorded in the plan, the school must admit the child.</w:t>
      </w:r>
    </w:p>
    <w:p w14:paraId="013FFCE6" w14:textId="77777777" w:rsidR="00D9626A" w:rsidRPr="00D9626A" w:rsidRDefault="00D9626A" w:rsidP="00D9626A">
      <w:pPr>
        <w:spacing w:before="3" w:after="0" w:line="180" w:lineRule="exact"/>
        <w:rPr>
          <w:rFonts w:asciiTheme="minorHAnsi" w:hAnsiTheme="minorHAnsi" w:cstheme="minorHAnsi"/>
          <w:sz w:val="24"/>
          <w:lang w:val="en-US" w:eastAsia="en-US"/>
        </w:rPr>
      </w:pPr>
    </w:p>
    <w:p w14:paraId="0ED5C6C5" w14:textId="77777777" w:rsidR="00D9626A" w:rsidRPr="00D9626A" w:rsidRDefault="00D9626A" w:rsidP="00D9626A">
      <w:pPr>
        <w:spacing w:after="0"/>
        <w:ind w:right="71"/>
        <w:jc w:val="both"/>
        <w:rPr>
          <w:rFonts w:asciiTheme="minorHAnsi" w:eastAsia="Arial" w:hAnsiTheme="minorHAnsi" w:cstheme="minorHAnsi"/>
          <w:b/>
          <w:sz w:val="24"/>
          <w:lang w:val="en-US" w:eastAsia="en-US"/>
        </w:rPr>
      </w:pPr>
      <w:r w:rsidRPr="00D9626A">
        <w:rPr>
          <w:rFonts w:asciiTheme="minorHAnsi" w:eastAsia="Arial" w:hAnsiTheme="minorHAnsi" w:cstheme="minorHAnsi"/>
          <w:b/>
          <w:sz w:val="24"/>
          <w:lang w:val="en-US" w:eastAsia="en-US"/>
        </w:rPr>
        <w:t>Looked After Children and Previously Looked after Children</w:t>
      </w:r>
    </w:p>
    <w:p w14:paraId="3A37246C" w14:textId="77777777" w:rsidR="00D9626A" w:rsidRPr="00D9626A" w:rsidRDefault="00D9626A" w:rsidP="00D9626A">
      <w:pPr>
        <w:spacing w:after="0"/>
        <w:ind w:right="71"/>
        <w:jc w:val="both"/>
        <w:rPr>
          <w:rFonts w:asciiTheme="minorHAnsi" w:eastAsia="Arial" w:hAnsiTheme="minorHAnsi" w:cstheme="minorHAnsi"/>
          <w:sz w:val="24"/>
          <w:lang w:val="en-US" w:eastAsia="en-US"/>
        </w:rPr>
      </w:pPr>
      <w:r w:rsidRPr="00D9626A">
        <w:rPr>
          <w:rFonts w:asciiTheme="minorHAnsi" w:eastAsia="Arial" w:hAnsiTheme="minorHAnsi" w:cstheme="minorHAnsi"/>
          <w:sz w:val="24"/>
          <w:lang w:val="en-US" w:eastAsia="en-US"/>
        </w:rPr>
        <w:t xml:space="preserve">The  definition  of  a  ‘looked  after  child’  is  a  person  under  the  age  of  18  who  is  provided  with accommodation  by  a  local  authority,  acting  in  its  social  services  capacity,  for  a  continuous period of more than 24 hours, by agreement with the parents or in accordance with section 22 of  the  Children’s  Act  1989.  Previously  looked  after  refers  to  those  </w:t>
      </w:r>
      <w:r w:rsidRPr="00D9626A">
        <w:rPr>
          <w:rFonts w:asciiTheme="minorHAnsi" w:eastAsia="Arial" w:hAnsiTheme="minorHAnsi" w:cstheme="minorHAnsi"/>
          <w:sz w:val="24"/>
          <w:lang w:val="en-US" w:eastAsia="en-US"/>
        </w:rPr>
        <w:lastRenderedPageBreak/>
        <w:t>children  who  immediately after being looked after became subject to an adoption order, child arrangements order (under the provisions of the Children and Families Act 2014), or specialist guardianship order (under Section 14A of the Children Act 1989). Children looked after under an agreed series of short term placements (respite care) are excluded.</w:t>
      </w:r>
    </w:p>
    <w:p w14:paraId="707D12B1" w14:textId="77777777" w:rsidR="00D9626A" w:rsidRPr="00D9626A" w:rsidRDefault="00D9626A" w:rsidP="00D9626A">
      <w:pPr>
        <w:spacing w:after="0"/>
        <w:ind w:left="132" w:right="71"/>
        <w:jc w:val="both"/>
        <w:rPr>
          <w:rFonts w:asciiTheme="minorHAnsi" w:eastAsia="Arial" w:hAnsiTheme="minorHAnsi" w:cstheme="minorHAnsi"/>
          <w:sz w:val="16"/>
          <w:szCs w:val="16"/>
          <w:lang w:val="en-US" w:eastAsia="en-US"/>
        </w:rPr>
      </w:pPr>
    </w:p>
    <w:p w14:paraId="09431587" w14:textId="77777777" w:rsidR="00D9626A" w:rsidRPr="00D9626A" w:rsidRDefault="00D9626A" w:rsidP="00D9626A">
      <w:pPr>
        <w:spacing w:after="0"/>
        <w:jc w:val="both"/>
        <w:rPr>
          <w:rFonts w:asciiTheme="minorHAnsi" w:hAnsiTheme="minorHAnsi" w:cstheme="minorHAnsi"/>
          <w:b/>
          <w:color w:val="000000"/>
          <w:sz w:val="24"/>
          <w:lang w:eastAsia="en-US"/>
        </w:rPr>
      </w:pPr>
      <w:r w:rsidRPr="00D9626A">
        <w:rPr>
          <w:rFonts w:asciiTheme="minorHAnsi" w:hAnsiTheme="minorHAnsi" w:cstheme="minorHAnsi"/>
          <w:b/>
          <w:color w:val="000000"/>
          <w:sz w:val="24"/>
          <w:lang w:eastAsia="en-US"/>
        </w:rPr>
        <w:t>Rules for siblings</w:t>
      </w:r>
    </w:p>
    <w:p w14:paraId="6D9D8E05" w14:textId="154E066F" w:rsidR="00D9626A" w:rsidRPr="00D9626A" w:rsidRDefault="00D9626A" w:rsidP="00D9626A">
      <w:pPr>
        <w:spacing w:after="0"/>
        <w:jc w:val="both"/>
        <w:rPr>
          <w:rFonts w:asciiTheme="minorHAnsi" w:hAnsiTheme="minorHAnsi" w:cstheme="minorHAnsi"/>
          <w:color w:val="000000"/>
          <w:sz w:val="24"/>
          <w:lang w:eastAsia="en-US"/>
        </w:rPr>
      </w:pPr>
      <w:r w:rsidRPr="00D9626A">
        <w:rPr>
          <w:rFonts w:asciiTheme="minorHAnsi" w:hAnsiTheme="minorHAnsi" w:cstheme="minorHAnsi"/>
          <w:color w:val="000000"/>
          <w:sz w:val="24"/>
          <w:lang w:eastAsia="en-US"/>
        </w:rPr>
        <w:t xml:space="preserve">Included in this factor are brothers or sisters, half brothers or sisters, adopted brothers or sisters, stepbrothers or sisters or the child of the parent/carer’s partner living at the same address and who will be attending the school / academy at the expected time of admission. </w:t>
      </w:r>
      <w:r w:rsidR="00E612E1" w:rsidRPr="00E612E1">
        <w:rPr>
          <w:rFonts w:asciiTheme="minorHAnsi" w:hAnsiTheme="minorHAnsi" w:cstheme="minorHAnsi"/>
          <w:color w:val="000000"/>
          <w:sz w:val="24"/>
          <w:highlight w:val="yellow"/>
          <w:lang w:eastAsia="en-US"/>
        </w:rPr>
        <w:t>This also includes children attending our nursery.</w:t>
      </w:r>
      <w:r w:rsidR="00E612E1">
        <w:rPr>
          <w:rFonts w:asciiTheme="minorHAnsi" w:hAnsiTheme="minorHAnsi" w:cstheme="minorHAnsi"/>
          <w:color w:val="000000"/>
          <w:sz w:val="24"/>
          <w:lang w:eastAsia="en-US"/>
        </w:rPr>
        <w:t xml:space="preserve"> </w:t>
      </w:r>
      <w:r w:rsidRPr="00D9626A">
        <w:rPr>
          <w:rFonts w:asciiTheme="minorHAnsi" w:hAnsiTheme="minorHAnsi" w:cstheme="minorHAnsi"/>
          <w:color w:val="000000"/>
          <w:sz w:val="24"/>
          <w:lang w:eastAsia="en-US"/>
        </w:rPr>
        <w:t xml:space="preserve">In the event of two applications for one vacancy using the above criteria, the authority will apply a tie breaker decision based on geographical distance. The special cases of twins and triplets will be referred to the allocation panel if one is eligible for a place and the other(s) is/are not. </w:t>
      </w:r>
    </w:p>
    <w:p w14:paraId="505E3593" w14:textId="77777777" w:rsidR="00D9626A" w:rsidRPr="00D9626A" w:rsidRDefault="00D9626A" w:rsidP="00D9626A">
      <w:pPr>
        <w:spacing w:after="0"/>
        <w:ind w:left="132" w:right="71"/>
        <w:jc w:val="both"/>
        <w:rPr>
          <w:rFonts w:asciiTheme="minorHAnsi" w:eastAsia="Arial" w:hAnsiTheme="minorHAnsi" w:cstheme="minorHAnsi"/>
          <w:sz w:val="24"/>
          <w:lang w:val="en-US" w:eastAsia="en-US"/>
        </w:rPr>
      </w:pPr>
    </w:p>
    <w:p w14:paraId="493A27A3" w14:textId="77777777" w:rsidR="00D9626A" w:rsidRPr="00D9626A" w:rsidRDefault="00D9626A" w:rsidP="00D9626A">
      <w:pPr>
        <w:spacing w:after="0"/>
        <w:jc w:val="both"/>
        <w:rPr>
          <w:rFonts w:asciiTheme="minorHAnsi" w:hAnsiTheme="minorHAnsi" w:cstheme="minorHAnsi"/>
          <w:b/>
          <w:color w:val="000000"/>
          <w:sz w:val="24"/>
          <w:lang w:eastAsia="en-US"/>
        </w:rPr>
      </w:pPr>
      <w:r w:rsidRPr="00D9626A">
        <w:rPr>
          <w:rFonts w:asciiTheme="minorHAnsi" w:hAnsiTheme="minorHAnsi" w:cstheme="minorHAnsi"/>
          <w:b/>
          <w:color w:val="000000"/>
          <w:sz w:val="24"/>
          <w:lang w:eastAsia="en-US"/>
        </w:rPr>
        <w:t>Rules for residence (catchment)</w:t>
      </w:r>
    </w:p>
    <w:p w14:paraId="570F6CE2" w14:textId="77777777" w:rsidR="00D9626A" w:rsidRPr="00D9626A" w:rsidRDefault="00D9626A" w:rsidP="00D9626A">
      <w:pPr>
        <w:spacing w:after="0"/>
        <w:jc w:val="both"/>
        <w:rPr>
          <w:rFonts w:asciiTheme="minorHAnsi" w:hAnsiTheme="minorHAnsi" w:cstheme="minorHAnsi"/>
          <w:color w:val="000000"/>
          <w:sz w:val="24"/>
          <w:lang w:eastAsia="en-US"/>
        </w:rPr>
      </w:pPr>
      <w:r w:rsidRPr="00D9626A">
        <w:rPr>
          <w:rFonts w:asciiTheme="minorHAnsi" w:hAnsiTheme="minorHAnsi" w:cstheme="minorHAnsi"/>
          <w:color w:val="000000"/>
          <w:sz w:val="24"/>
          <w:lang w:eastAsia="en-US"/>
        </w:rPr>
        <w:t>On 31 December of the year before your child is due to go to primary/secondary school, your child must be living in the school’s catchment area.  If you move to a school’s catchment area after this date, we will not consider your request until we have firm proof (documentary evidence) that you are about to move (for example, a solicitor’s letter confirming that exchange of contracts has taken place or a rental agreement). We have the right to investigate whether you live at the address you say you do and we may change any offer if incorrect information has been given. Where parents have shared access to a child only one address can be accepted, parents must agree which address is to be used for the purposes of allocating a school place. If parents cannot agree on an address the local authority will use the address to where the Child Benefit is paid.</w:t>
      </w:r>
    </w:p>
    <w:p w14:paraId="05D0FDAF" w14:textId="77777777" w:rsidR="00D9626A" w:rsidRPr="00D9626A" w:rsidRDefault="00D9626A" w:rsidP="00D9626A">
      <w:pPr>
        <w:spacing w:after="0"/>
        <w:ind w:right="71"/>
        <w:jc w:val="both"/>
        <w:rPr>
          <w:rFonts w:asciiTheme="minorHAnsi" w:eastAsia="Arial" w:hAnsiTheme="minorHAnsi" w:cstheme="minorHAnsi"/>
          <w:sz w:val="16"/>
          <w:szCs w:val="16"/>
          <w:lang w:val="en-US" w:eastAsia="en-US"/>
        </w:rPr>
      </w:pPr>
    </w:p>
    <w:p w14:paraId="3DA0E569" w14:textId="77777777" w:rsidR="00D9626A" w:rsidRPr="00D9626A" w:rsidRDefault="00D9626A" w:rsidP="00D9626A">
      <w:pPr>
        <w:spacing w:after="0"/>
        <w:rPr>
          <w:rFonts w:asciiTheme="minorHAnsi" w:hAnsiTheme="minorHAnsi" w:cstheme="minorHAnsi"/>
          <w:sz w:val="24"/>
          <w:lang w:val="en-US" w:eastAsia="en-US"/>
        </w:rPr>
      </w:pPr>
      <w:r w:rsidRPr="00D9626A">
        <w:rPr>
          <w:rFonts w:asciiTheme="minorHAnsi" w:hAnsiTheme="minorHAnsi" w:cstheme="minorHAnsi"/>
          <w:b/>
          <w:bCs/>
          <w:sz w:val="24"/>
          <w:lang w:val="en-US" w:eastAsia="en-US"/>
        </w:rPr>
        <w:t>Children of staff at the school</w:t>
      </w:r>
    </w:p>
    <w:p w14:paraId="608DC7E2" w14:textId="77777777" w:rsidR="00D9626A" w:rsidRPr="00D9626A" w:rsidRDefault="00D9626A" w:rsidP="00D9626A">
      <w:pPr>
        <w:spacing w:after="0"/>
        <w:rPr>
          <w:rFonts w:asciiTheme="minorHAnsi" w:hAnsiTheme="minorHAnsi" w:cstheme="minorHAnsi"/>
          <w:sz w:val="24"/>
          <w:lang w:val="en-US" w:eastAsia="en-US"/>
        </w:rPr>
      </w:pPr>
      <w:r w:rsidRPr="00D9626A">
        <w:rPr>
          <w:rFonts w:asciiTheme="minorHAnsi" w:hAnsiTheme="minorHAnsi" w:cstheme="minorHAnsi"/>
          <w:sz w:val="24"/>
          <w:lang w:val="en-US" w:eastAsia="en-US"/>
        </w:rPr>
        <w:t>a) where the member of staff has been employed at the school for two or more years at the time at which the application for admission to the school is made, and/or</w:t>
      </w:r>
    </w:p>
    <w:p w14:paraId="3A3A01AB" w14:textId="77777777" w:rsidR="00D9626A" w:rsidRPr="00D9626A" w:rsidRDefault="00D9626A" w:rsidP="00D9626A">
      <w:pPr>
        <w:spacing w:after="0"/>
        <w:rPr>
          <w:rFonts w:asciiTheme="minorHAnsi" w:hAnsiTheme="minorHAnsi" w:cstheme="minorHAnsi"/>
          <w:sz w:val="24"/>
          <w:lang w:val="en-US" w:eastAsia="en-US"/>
        </w:rPr>
      </w:pPr>
      <w:r w:rsidRPr="00D9626A">
        <w:rPr>
          <w:rFonts w:asciiTheme="minorHAnsi" w:hAnsiTheme="minorHAnsi" w:cstheme="minorHAnsi"/>
          <w:sz w:val="24"/>
          <w:lang w:val="en-US" w:eastAsia="en-US"/>
        </w:rPr>
        <w:t>b) the member of staff is recruited to fill a vacant post for which there is a demonstrable skill shortage.</w:t>
      </w:r>
    </w:p>
    <w:p w14:paraId="5E5ECB6B" w14:textId="77777777" w:rsidR="00D9626A" w:rsidRPr="00D9626A" w:rsidRDefault="00D9626A" w:rsidP="00D9626A">
      <w:pPr>
        <w:spacing w:after="0"/>
        <w:ind w:left="132" w:right="71"/>
        <w:jc w:val="both"/>
        <w:rPr>
          <w:rFonts w:ascii="Arial" w:eastAsia="Arial" w:hAnsi="Arial" w:cs="Arial"/>
          <w:sz w:val="16"/>
          <w:szCs w:val="16"/>
          <w:lang w:val="en-US" w:eastAsia="en-US"/>
        </w:rPr>
      </w:pPr>
    </w:p>
    <w:p w14:paraId="75AEC0F4" w14:textId="77777777" w:rsidR="00D9626A" w:rsidRPr="00D9626A" w:rsidRDefault="00D9626A" w:rsidP="00D9626A">
      <w:pPr>
        <w:spacing w:after="0"/>
        <w:ind w:right="71"/>
        <w:jc w:val="both"/>
        <w:rPr>
          <w:rFonts w:asciiTheme="minorHAnsi" w:eastAsia="Arial" w:hAnsiTheme="minorHAnsi" w:cstheme="minorHAnsi"/>
          <w:b/>
          <w:sz w:val="24"/>
          <w:lang w:val="en-US" w:eastAsia="en-US"/>
        </w:rPr>
      </w:pPr>
      <w:r w:rsidRPr="00D9626A">
        <w:rPr>
          <w:rFonts w:asciiTheme="minorHAnsi" w:eastAsia="Arial" w:hAnsiTheme="minorHAnsi" w:cstheme="minorHAnsi"/>
          <w:b/>
          <w:sz w:val="24"/>
          <w:lang w:val="en-US" w:eastAsia="en-US"/>
        </w:rPr>
        <w:t xml:space="preserve">Nursery </w:t>
      </w:r>
    </w:p>
    <w:p w14:paraId="4C2D3EDC" w14:textId="77777777" w:rsidR="00D9626A" w:rsidRPr="00D9626A" w:rsidRDefault="00D9626A" w:rsidP="00D9626A">
      <w:pPr>
        <w:spacing w:after="0"/>
        <w:ind w:right="71"/>
        <w:jc w:val="both"/>
        <w:rPr>
          <w:rFonts w:asciiTheme="minorHAnsi" w:hAnsiTheme="minorHAnsi" w:cstheme="minorHAnsi"/>
          <w:sz w:val="24"/>
          <w:lang w:val="en-US" w:eastAsia="en-US"/>
        </w:rPr>
      </w:pPr>
      <w:r w:rsidRPr="00D9626A">
        <w:rPr>
          <w:rFonts w:asciiTheme="minorHAnsi" w:hAnsiTheme="minorHAnsi" w:cstheme="minorHAnsi"/>
          <w:sz w:val="24"/>
          <w:lang w:val="en-US" w:eastAsia="en-US"/>
        </w:rPr>
        <w:t xml:space="preserve">A child must be attending the Academy‘s Nursery at the time of application. </w:t>
      </w:r>
    </w:p>
    <w:p w14:paraId="7ED15F40" w14:textId="77777777" w:rsidR="00D9626A" w:rsidRPr="00D9626A" w:rsidRDefault="00D9626A" w:rsidP="00D9626A">
      <w:pPr>
        <w:spacing w:after="0"/>
        <w:ind w:right="71"/>
        <w:jc w:val="both"/>
        <w:rPr>
          <w:rFonts w:asciiTheme="minorHAnsi" w:hAnsiTheme="minorHAnsi" w:cstheme="minorHAnsi"/>
          <w:sz w:val="24"/>
          <w:lang w:val="en-US" w:eastAsia="en-US"/>
        </w:rPr>
      </w:pPr>
    </w:p>
    <w:p w14:paraId="41401894" w14:textId="77777777" w:rsidR="00D9626A" w:rsidRPr="00D9626A" w:rsidRDefault="00D9626A" w:rsidP="00D9626A">
      <w:pPr>
        <w:spacing w:after="0"/>
        <w:jc w:val="both"/>
        <w:rPr>
          <w:rFonts w:asciiTheme="minorHAnsi" w:hAnsiTheme="minorHAnsi" w:cstheme="minorHAnsi"/>
          <w:b/>
          <w:sz w:val="24"/>
          <w:lang w:val="en-US" w:eastAsia="en-US"/>
        </w:rPr>
      </w:pPr>
      <w:r w:rsidRPr="00D9626A">
        <w:rPr>
          <w:rFonts w:asciiTheme="minorHAnsi" w:hAnsiTheme="minorHAnsi" w:cstheme="minorHAnsi"/>
          <w:b/>
          <w:sz w:val="24"/>
          <w:lang w:val="en-US" w:eastAsia="en-US"/>
        </w:rPr>
        <w:t>Appeals</w:t>
      </w:r>
    </w:p>
    <w:p w14:paraId="52FBC932" w14:textId="77777777" w:rsidR="00D9626A" w:rsidRPr="00D9626A" w:rsidRDefault="00D9626A" w:rsidP="00D9626A">
      <w:pPr>
        <w:spacing w:after="0"/>
        <w:jc w:val="both"/>
        <w:rPr>
          <w:rFonts w:asciiTheme="minorHAnsi" w:hAnsiTheme="minorHAnsi" w:cstheme="minorHAnsi"/>
          <w:sz w:val="24"/>
          <w:lang w:val="en-US" w:eastAsia="en-US"/>
        </w:rPr>
      </w:pPr>
      <w:r w:rsidRPr="00D9626A">
        <w:rPr>
          <w:rFonts w:asciiTheme="minorHAnsi" w:hAnsiTheme="minorHAnsi" w:cstheme="minorHAnsi"/>
          <w:sz w:val="24"/>
          <w:lang w:val="en-US" w:eastAsia="en-US"/>
        </w:rPr>
        <w:t>If we cannot meet your school preference you can appeal against the decision to an independent appeals panel.</w:t>
      </w:r>
    </w:p>
    <w:p w14:paraId="20625E6E" w14:textId="77777777" w:rsidR="00D9626A" w:rsidRPr="00D9626A" w:rsidRDefault="00D9626A" w:rsidP="00D9626A">
      <w:pPr>
        <w:spacing w:after="0"/>
        <w:jc w:val="both"/>
        <w:outlineLvl w:val="0"/>
        <w:rPr>
          <w:rFonts w:asciiTheme="minorHAnsi" w:hAnsiTheme="minorHAnsi" w:cstheme="minorHAnsi"/>
          <w:b/>
          <w:sz w:val="24"/>
          <w:lang w:val="en-US" w:eastAsia="en-US"/>
        </w:rPr>
      </w:pPr>
    </w:p>
    <w:p w14:paraId="78CD5E93" w14:textId="77777777" w:rsidR="00D9626A" w:rsidRPr="00D9626A" w:rsidRDefault="00D9626A" w:rsidP="00D9626A">
      <w:pPr>
        <w:spacing w:after="0"/>
        <w:jc w:val="both"/>
        <w:outlineLvl w:val="0"/>
        <w:rPr>
          <w:rFonts w:asciiTheme="minorHAnsi" w:hAnsiTheme="minorHAnsi" w:cstheme="minorHAnsi"/>
          <w:b/>
          <w:sz w:val="24"/>
          <w:lang w:val="en-US" w:eastAsia="en-US"/>
        </w:rPr>
      </w:pPr>
      <w:r w:rsidRPr="00D9626A">
        <w:rPr>
          <w:rFonts w:asciiTheme="minorHAnsi" w:hAnsiTheme="minorHAnsi" w:cstheme="minorHAnsi"/>
          <w:b/>
          <w:sz w:val="24"/>
          <w:lang w:val="en-US" w:eastAsia="en-US"/>
        </w:rPr>
        <w:t>Admission of children outside their normal age group</w:t>
      </w:r>
    </w:p>
    <w:p w14:paraId="79B22B94" w14:textId="77777777" w:rsidR="00D9626A" w:rsidRPr="00D9626A" w:rsidRDefault="00D9626A" w:rsidP="00D9626A">
      <w:pPr>
        <w:spacing w:after="0"/>
        <w:jc w:val="both"/>
        <w:outlineLvl w:val="0"/>
        <w:rPr>
          <w:rFonts w:asciiTheme="minorHAnsi" w:hAnsiTheme="minorHAnsi" w:cstheme="minorHAnsi"/>
          <w:sz w:val="24"/>
          <w:lang w:val="en-US" w:eastAsia="en-US"/>
        </w:rPr>
      </w:pPr>
      <w:r w:rsidRPr="00D9626A">
        <w:rPr>
          <w:rFonts w:asciiTheme="minorHAnsi" w:hAnsiTheme="minorHAnsi" w:cstheme="minorHAnsi"/>
          <w:sz w:val="24"/>
          <w:lang w:val="en-US" w:eastAsia="en-US"/>
        </w:rPr>
        <w:t xml:space="preserve">Paragraph 2.17 of the School Admissions Code enables parents/carers to request for their child to be admitted to school outside of their normal age group.  In addition, the parents/carers of a ‘summer born child’, i.e. children born between 1st April and 31st August, may choose not to send their child to school until the September following their fifth birthday. </w:t>
      </w:r>
    </w:p>
    <w:p w14:paraId="433EC879" w14:textId="77777777" w:rsidR="00D9626A" w:rsidRPr="00D9626A" w:rsidRDefault="00D9626A" w:rsidP="00D9626A">
      <w:pPr>
        <w:spacing w:after="0"/>
        <w:jc w:val="both"/>
        <w:outlineLvl w:val="0"/>
        <w:rPr>
          <w:rFonts w:asciiTheme="minorHAnsi" w:hAnsiTheme="minorHAnsi" w:cstheme="minorHAnsi"/>
          <w:sz w:val="16"/>
          <w:szCs w:val="16"/>
          <w:lang w:val="en-US" w:eastAsia="en-US"/>
        </w:rPr>
      </w:pPr>
    </w:p>
    <w:p w14:paraId="5A9D9F99" w14:textId="77777777" w:rsidR="00D9626A" w:rsidRPr="00D9626A" w:rsidRDefault="00D9626A" w:rsidP="00D9626A">
      <w:pPr>
        <w:spacing w:after="0"/>
        <w:jc w:val="both"/>
        <w:outlineLvl w:val="0"/>
        <w:rPr>
          <w:rFonts w:asciiTheme="minorHAnsi" w:hAnsiTheme="minorHAnsi" w:cstheme="minorHAnsi"/>
          <w:sz w:val="24"/>
          <w:lang w:val="en-US" w:eastAsia="en-US"/>
        </w:rPr>
      </w:pPr>
      <w:r w:rsidRPr="00D9626A">
        <w:rPr>
          <w:rFonts w:asciiTheme="minorHAnsi" w:hAnsiTheme="minorHAnsi" w:cstheme="minorHAnsi"/>
          <w:sz w:val="24"/>
          <w:lang w:val="en-US" w:eastAsia="en-US"/>
        </w:rPr>
        <w:t xml:space="preserve">Parents/carers who wish to make such a request should still make an application for their child’s normal age group at the usual time in line with the timescales set out in North East Lincolnshire Local Authority’s Primary and Secondary School Admissions Coordinated Schemes i.e. for entry into Year Reception (and Year 3 for junior schools) and secondary </w:t>
      </w:r>
      <w:r w:rsidRPr="00D9626A">
        <w:rPr>
          <w:rFonts w:asciiTheme="minorHAnsi" w:hAnsiTheme="minorHAnsi" w:cstheme="minorHAnsi"/>
          <w:sz w:val="24"/>
          <w:lang w:val="en-US" w:eastAsia="en-US"/>
        </w:rPr>
        <w:lastRenderedPageBreak/>
        <w:t xml:space="preserve">transfer to Year 7. All requests will be considered taking into account the individual circumstances, relevant professional advice where appropriate, including discussion with the parent/carers preferred school / academy, decision of the relevant admission authority and the best interests of the child. </w:t>
      </w:r>
    </w:p>
    <w:p w14:paraId="6C00A205" w14:textId="77777777" w:rsidR="00D9626A" w:rsidRPr="00D9626A" w:rsidRDefault="00D9626A" w:rsidP="00D9626A">
      <w:pPr>
        <w:spacing w:after="0"/>
        <w:jc w:val="both"/>
        <w:outlineLvl w:val="0"/>
        <w:rPr>
          <w:rFonts w:asciiTheme="minorHAnsi" w:hAnsiTheme="minorHAnsi" w:cstheme="minorHAnsi"/>
          <w:sz w:val="24"/>
          <w:lang w:val="en-US" w:eastAsia="en-US"/>
        </w:rPr>
      </w:pPr>
    </w:p>
    <w:p w14:paraId="6F549A2A" w14:textId="77777777" w:rsidR="00D9626A" w:rsidRPr="00D9626A" w:rsidRDefault="00D9626A" w:rsidP="00D9626A">
      <w:pPr>
        <w:spacing w:after="0"/>
        <w:jc w:val="both"/>
        <w:outlineLvl w:val="0"/>
        <w:rPr>
          <w:rFonts w:asciiTheme="minorHAnsi" w:hAnsiTheme="minorHAnsi" w:cstheme="minorHAnsi"/>
          <w:sz w:val="24"/>
          <w:lang w:val="en-US" w:eastAsia="en-US"/>
        </w:rPr>
      </w:pPr>
      <w:r w:rsidRPr="00D9626A">
        <w:rPr>
          <w:rFonts w:asciiTheme="minorHAnsi" w:hAnsiTheme="minorHAnsi" w:cstheme="minorHAnsi"/>
          <w:sz w:val="24"/>
          <w:lang w:val="en-US" w:eastAsia="en-US"/>
        </w:rPr>
        <w:t>If, after full consideration of all relevant information, the parents/carers wish to proceed with the request to educate their child outside of their chronological year group, they would need to complete a deferral form accepting parental responsibility for the decision and acknowledging that they would need to complete a further application, at the relevant time, for their preferred school / academy which may not be successful.</w:t>
      </w:r>
    </w:p>
    <w:p w14:paraId="1BAB434F" w14:textId="77777777" w:rsidR="00D9626A" w:rsidRPr="00D9626A" w:rsidRDefault="00D9626A" w:rsidP="00D9626A">
      <w:pPr>
        <w:spacing w:after="0"/>
        <w:jc w:val="both"/>
        <w:outlineLvl w:val="0"/>
        <w:rPr>
          <w:rFonts w:asciiTheme="minorHAnsi" w:hAnsiTheme="minorHAnsi" w:cstheme="minorHAnsi"/>
          <w:sz w:val="16"/>
          <w:szCs w:val="16"/>
          <w:lang w:val="en-US" w:eastAsia="en-US"/>
        </w:rPr>
      </w:pPr>
    </w:p>
    <w:p w14:paraId="1441DF88" w14:textId="77777777" w:rsidR="00D9626A" w:rsidRPr="00D9626A" w:rsidRDefault="00D9626A" w:rsidP="00D9626A">
      <w:pPr>
        <w:spacing w:after="0"/>
        <w:jc w:val="both"/>
        <w:outlineLvl w:val="0"/>
        <w:rPr>
          <w:rFonts w:asciiTheme="minorHAnsi" w:hAnsiTheme="minorHAnsi" w:cstheme="minorHAnsi"/>
          <w:sz w:val="24"/>
          <w:lang w:val="en-US" w:eastAsia="en-US"/>
        </w:rPr>
        <w:sectPr w:rsidR="00D9626A" w:rsidRPr="00D9626A" w:rsidSect="00600998">
          <w:pgSz w:w="11920" w:h="16840"/>
          <w:pgMar w:top="1440" w:right="1440" w:bottom="1440" w:left="1440" w:header="720" w:footer="720" w:gutter="0"/>
          <w:cols w:space="720"/>
          <w:docGrid w:linePitch="272"/>
        </w:sectPr>
      </w:pPr>
      <w:r w:rsidRPr="00D9626A">
        <w:rPr>
          <w:rFonts w:asciiTheme="minorHAnsi" w:hAnsiTheme="minorHAnsi" w:cstheme="minorHAnsi"/>
          <w:sz w:val="24"/>
          <w:lang w:val="en-US" w:eastAsia="en-US"/>
        </w:rPr>
        <w:t>It should be noted that a decision to admit, and educate, a child outside of their chronological age year group may affect their education placement in both primary school and on later transfer to secondary school</w:t>
      </w:r>
    </w:p>
    <w:p w14:paraId="3E290FDD" w14:textId="77777777" w:rsidR="00D9626A" w:rsidRPr="00D9626A" w:rsidRDefault="00D9626A" w:rsidP="00D9626A">
      <w:pPr>
        <w:spacing w:before="61" w:after="0"/>
        <w:ind w:right="7330"/>
        <w:jc w:val="both"/>
        <w:rPr>
          <w:rFonts w:ascii="Arial" w:eastAsia="Arial" w:hAnsi="Arial" w:cs="Arial"/>
          <w:sz w:val="24"/>
          <w:lang w:val="en-US" w:eastAsia="en-US"/>
        </w:rPr>
      </w:pPr>
    </w:p>
    <w:p w14:paraId="5F769EC4" w14:textId="77B8B260" w:rsidR="00CF7095" w:rsidRPr="00E85A11" w:rsidRDefault="00CF7095" w:rsidP="00184C9B">
      <w:pPr>
        <w:widowControl w:val="0"/>
        <w:rPr>
          <w:rFonts w:asciiTheme="minorHAnsi" w:hAnsiTheme="minorHAnsi" w:cstheme="minorHAnsi"/>
          <w:sz w:val="22"/>
          <w:szCs w:val="22"/>
        </w:rPr>
      </w:pPr>
    </w:p>
    <w:p w14:paraId="03A00F2E" w14:textId="7F2FDF34" w:rsidR="00CF7095" w:rsidRPr="004244C4" w:rsidRDefault="00CF7095" w:rsidP="00184C9B">
      <w:pPr>
        <w:widowControl w:val="0"/>
        <w:rPr>
          <w:rFonts w:asciiTheme="minorHAnsi" w:hAnsiTheme="minorHAnsi" w:cstheme="minorHAnsi"/>
          <w:szCs w:val="20"/>
        </w:rPr>
      </w:pPr>
    </w:p>
    <w:p w14:paraId="08D1A97F" w14:textId="2B605A62" w:rsidR="00555407" w:rsidRPr="00555407" w:rsidRDefault="00555407" w:rsidP="00892ABE">
      <w:pPr>
        <w:pStyle w:val="ListParagraph"/>
        <w:keepNext w:val="0"/>
        <w:numPr>
          <w:ilvl w:val="1"/>
          <w:numId w:val="12"/>
        </w:numPr>
        <w:spacing w:after="220"/>
        <w:ind w:left="1134" w:hanging="771"/>
        <w:outlineLvl w:val="9"/>
        <w:rPr>
          <w:rFonts w:eastAsiaTheme="minorEastAsia" w:cs="Calibri"/>
          <w:vanish/>
          <w:kern w:val="0"/>
          <w:sz w:val="22"/>
          <w:szCs w:val="22"/>
          <w:lang w:val="en-GB" w:eastAsia="en-GB"/>
        </w:rPr>
      </w:pPr>
      <w:bookmarkStart w:id="2" w:name="_Toc526426005"/>
    </w:p>
    <w:bookmarkEnd w:id="2"/>
    <w:p w14:paraId="779F466A" w14:textId="77777777" w:rsidR="00555407" w:rsidRPr="00555407" w:rsidRDefault="00555407" w:rsidP="00BD4847">
      <w:pPr>
        <w:pStyle w:val="ListParagraph"/>
        <w:keepNext w:val="0"/>
        <w:numPr>
          <w:ilvl w:val="1"/>
          <w:numId w:val="12"/>
        </w:numPr>
        <w:spacing w:after="220"/>
        <w:outlineLvl w:val="9"/>
        <w:rPr>
          <w:rFonts w:eastAsiaTheme="minorEastAsia" w:cs="Calibri"/>
          <w:vanish/>
          <w:kern w:val="0"/>
          <w:sz w:val="22"/>
          <w:szCs w:val="22"/>
          <w:lang w:val="en-GB" w:eastAsia="en-GB"/>
        </w:rPr>
      </w:pPr>
    </w:p>
    <w:sectPr w:rsidR="00555407" w:rsidRPr="00555407" w:rsidSect="00DB4044">
      <w:headerReference w:type="default" r:id="rId12"/>
      <w:footerReference w:type="default" r:id="rId13"/>
      <w:headerReference w:type="first" r:id="rId14"/>
      <w:pgSz w:w="11900" w:h="16838" w:code="9"/>
      <w:pgMar w:top="851" w:right="851" w:bottom="851" w:left="85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E0E45" w14:textId="77777777" w:rsidR="00DD45DB" w:rsidRDefault="00DD45DB">
      <w:r>
        <w:separator/>
      </w:r>
    </w:p>
  </w:endnote>
  <w:endnote w:type="continuationSeparator" w:id="0">
    <w:p w14:paraId="20B9441A" w14:textId="77777777" w:rsidR="00DD45DB" w:rsidRDefault="00DD4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15"/>
      <w:gridCol w:w="1725"/>
    </w:tblGrid>
    <w:tr w:rsidR="004C6DCF" w:rsidRPr="004C6DCF" w14:paraId="7FEBEAD0" w14:textId="77777777" w:rsidTr="004C6DCF">
      <w:tc>
        <w:tcPr>
          <w:tcW w:w="4046" w:type="pct"/>
        </w:tcPr>
        <w:p w14:paraId="79AACD46" w14:textId="13495EBC" w:rsidR="004C6DCF" w:rsidRPr="004C6DCF" w:rsidRDefault="00505F74" w:rsidP="004C6DCF">
          <w:pPr>
            <w:pStyle w:val="Footer"/>
            <w:spacing w:after="0"/>
            <w:rPr>
              <w:rFonts w:ascii="Arial" w:hAnsi="Arial" w:cs="Arial"/>
              <w:sz w:val="14"/>
              <w:szCs w:val="16"/>
            </w:rPr>
          </w:pPr>
          <w:r>
            <w:rPr>
              <w:rFonts w:ascii="Arial" w:hAnsi="Arial" w:cs="Arial"/>
              <w:sz w:val="14"/>
              <w:szCs w:val="16"/>
            </w:rPr>
            <w:t>New Waltham Academy</w:t>
          </w:r>
        </w:p>
        <w:p w14:paraId="043B23A0" w14:textId="75F768A1" w:rsidR="004C6DCF" w:rsidRPr="004C6DCF" w:rsidRDefault="004C6DCF" w:rsidP="004C6DCF">
          <w:pPr>
            <w:pStyle w:val="Footer"/>
            <w:spacing w:after="0"/>
            <w:rPr>
              <w:rFonts w:ascii="Arial" w:hAnsi="Arial" w:cs="Arial"/>
              <w:sz w:val="14"/>
              <w:szCs w:val="16"/>
            </w:rPr>
          </w:pPr>
        </w:p>
      </w:tc>
      <w:tc>
        <w:tcPr>
          <w:tcW w:w="954" w:type="pct"/>
        </w:tcPr>
        <w:p w14:paraId="6BD25AA2" w14:textId="55A2DF76" w:rsidR="004C6DCF" w:rsidRPr="004C6DCF" w:rsidRDefault="004C6DCF" w:rsidP="004C6DCF">
          <w:pPr>
            <w:pStyle w:val="Footer"/>
            <w:spacing w:after="0"/>
            <w:jc w:val="right"/>
            <w:rPr>
              <w:rFonts w:ascii="Arial" w:hAnsi="Arial" w:cs="Arial"/>
              <w:sz w:val="14"/>
              <w:szCs w:val="16"/>
            </w:rPr>
          </w:pPr>
          <w:r w:rsidRPr="004C6DCF">
            <w:rPr>
              <w:rFonts w:ascii="Arial" w:hAnsi="Arial" w:cs="Arial"/>
              <w:sz w:val="14"/>
              <w:szCs w:val="16"/>
            </w:rPr>
            <w:t xml:space="preserve">Page </w:t>
          </w:r>
          <w:r w:rsidRPr="004C6DCF">
            <w:rPr>
              <w:rStyle w:val="PageNumber"/>
              <w:rFonts w:ascii="Arial" w:eastAsiaTheme="minorEastAsia" w:hAnsi="Arial" w:cs="Arial"/>
              <w:sz w:val="14"/>
              <w:szCs w:val="16"/>
            </w:rPr>
            <w:fldChar w:fldCharType="begin"/>
          </w:r>
          <w:r w:rsidRPr="004C6DCF">
            <w:rPr>
              <w:rStyle w:val="PageNumber"/>
              <w:rFonts w:ascii="Arial" w:eastAsiaTheme="minorEastAsia" w:hAnsi="Arial" w:cs="Arial"/>
              <w:sz w:val="14"/>
              <w:szCs w:val="16"/>
            </w:rPr>
            <w:instrText xml:space="preserve"> PAGE </w:instrText>
          </w:r>
          <w:r w:rsidRPr="004C6DCF">
            <w:rPr>
              <w:rStyle w:val="PageNumber"/>
              <w:rFonts w:ascii="Arial" w:eastAsiaTheme="minorEastAsia" w:hAnsi="Arial" w:cs="Arial"/>
              <w:sz w:val="14"/>
              <w:szCs w:val="16"/>
            </w:rPr>
            <w:fldChar w:fldCharType="separate"/>
          </w:r>
          <w:r w:rsidR="004A3028">
            <w:rPr>
              <w:rStyle w:val="PageNumber"/>
              <w:rFonts w:ascii="Arial" w:eastAsiaTheme="minorEastAsia" w:hAnsi="Arial" w:cs="Arial"/>
              <w:noProof/>
              <w:sz w:val="14"/>
              <w:szCs w:val="16"/>
            </w:rPr>
            <w:t>2</w:t>
          </w:r>
          <w:r w:rsidRPr="004C6DCF">
            <w:rPr>
              <w:rStyle w:val="PageNumber"/>
              <w:rFonts w:ascii="Arial" w:eastAsiaTheme="minorEastAsia" w:hAnsi="Arial" w:cs="Arial"/>
              <w:sz w:val="14"/>
              <w:szCs w:val="16"/>
            </w:rPr>
            <w:fldChar w:fldCharType="end"/>
          </w:r>
          <w:r w:rsidRPr="004C6DCF">
            <w:rPr>
              <w:rStyle w:val="PageNumber"/>
              <w:rFonts w:ascii="Arial" w:eastAsiaTheme="minorEastAsia" w:hAnsi="Arial" w:cs="Arial"/>
              <w:sz w:val="14"/>
              <w:szCs w:val="16"/>
            </w:rPr>
            <w:t xml:space="preserve"> of </w:t>
          </w:r>
          <w:r w:rsidRPr="004C6DCF">
            <w:rPr>
              <w:rStyle w:val="PageNumber"/>
              <w:rFonts w:ascii="Arial" w:eastAsiaTheme="minorEastAsia" w:hAnsi="Arial" w:cs="Arial"/>
              <w:sz w:val="14"/>
              <w:szCs w:val="16"/>
            </w:rPr>
            <w:fldChar w:fldCharType="begin"/>
          </w:r>
          <w:r w:rsidRPr="004C6DCF">
            <w:rPr>
              <w:rStyle w:val="PageNumber"/>
              <w:rFonts w:ascii="Arial" w:eastAsiaTheme="minorEastAsia" w:hAnsi="Arial" w:cs="Arial"/>
              <w:sz w:val="14"/>
              <w:szCs w:val="16"/>
            </w:rPr>
            <w:instrText xml:space="preserve"> NUMPAGES </w:instrText>
          </w:r>
          <w:r w:rsidRPr="004C6DCF">
            <w:rPr>
              <w:rStyle w:val="PageNumber"/>
              <w:rFonts w:ascii="Arial" w:eastAsiaTheme="minorEastAsia" w:hAnsi="Arial" w:cs="Arial"/>
              <w:sz w:val="14"/>
              <w:szCs w:val="16"/>
            </w:rPr>
            <w:fldChar w:fldCharType="separate"/>
          </w:r>
          <w:r w:rsidR="00D9626A">
            <w:rPr>
              <w:rStyle w:val="PageNumber"/>
              <w:rFonts w:ascii="Arial" w:eastAsiaTheme="minorEastAsia" w:hAnsi="Arial" w:cs="Arial"/>
              <w:noProof/>
              <w:sz w:val="14"/>
              <w:szCs w:val="16"/>
            </w:rPr>
            <w:t>1</w:t>
          </w:r>
          <w:r w:rsidRPr="004C6DCF">
            <w:rPr>
              <w:rStyle w:val="PageNumber"/>
              <w:rFonts w:ascii="Arial" w:eastAsiaTheme="minorEastAsia" w:hAnsi="Arial" w:cs="Arial"/>
              <w:sz w:val="14"/>
              <w:szCs w:val="16"/>
            </w:rPr>
            <w:fldChar w:fldCharType="end"/>
          </w:r>
        </w:p>
      </w:tc>
    </w:tr>
  </w:tbl>
  <w:p w14:paraId="55970370" w14:textId="77777777" w:rsidR="004C6DCF" w:rsidRPr="004C6DCF" w:rsidRDefault="004C6DCF" w:rsidP="004C6DCF">
    <w:pPr>
      <w:pStyle w:val="Footer"/>
      <w:spacing w:after="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4B696" w14:textId="77777777" w:rsidR="00DD45DB" w:rsidRDefault="00DD45DB">
      <w:r>
        <w:separator/>
      </w:r>
    </w:p>
  </w:footnote>
  <w:footnote w:type="continuationSeparator" w:id="0">
    <w:p w14:paraId="75C057D8" w14:textId="77777777" w:rsidR="00DD45DB" w:rsidRDefault="00DD45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B50B6" w14:textId="28A2F787" w:rsidR="001D485A" w:rsidRDefault="00505F74" w:rsidP="00DB4044">
    <w:pPr>
      <w:pStyle w:val="Header"/>
      <w:jc w:val="center"/>
    </w:pPr>
    <w:r>
      <w:rPr>
        <w:noProof/>
      </w:rPr>
      <w:drawing>
        <wp:inline distT="0" distB="0" distL="0" distR="0" wp14:anchorId="0D54C304" wp14:editId="78BF629A">
          <wp:extent cx="731520" cy="731520"/>
          <wp:effectExtent l="0" t="0" r="0" b="0"/>
          <wp:docPr id="2" name="Picture 2"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AB11C" w14:textId="2797DCF7" w:rsidR="001D485A" w:rsidRDefault="001D485A" w:rsidP="00E0084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2"/>
    <w:multiLevelType w:val="hybridMultilevel"/>
    <w:tmpl w:val="62BBD95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13"/>
    <w:multiLevelType w:val="hybridMultilevel"/>
    <w:tmpl w:val="436C612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14"/>
    <w:multiLevelType w:val="hybridMultilevel"/>
    <w:tmpl w:val="628C895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5"/>
    <w:multiLevelType w:val="hybridMultilevel"/>
    <w:tmpl w:val="333AB1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6"/>
    <w:multiLevelType w:val="hybridMultilevel"/>
    <w:tmpl w:val="721DA31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2436A62"/>
    <w:multiLevelType w:val="multilevel"/>
    <w:tmpl w:val="08BC9970"/>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303367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4D762B9"/>
    <w:multiLevelType w:val="multilevel"/>
    <w:tmpl w:val="4E14A5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BF96E74"/>
    <w:multiLevelType w:val="multilevel"/>
    <w:tmpl w:val="39586986"/>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sz w:val="22"/>
        <w:szCs w:val="22"/>
        <w:vertAlign w:val="base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D3130C3"/>
    <w:multiLevelType w:val="hybridMultilevel"/>
    <w:tmpl w:val="C47AEF82"/>
    <w:lvl w:ilvl="0" w:tplc="E2C2ED2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268CE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EAAF69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D0BB5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FBEB7B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CA143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06F59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C24FF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E7E0C6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D8B4E31"/>
    <w:multiLevelType w:val="multilevel"/>
    <w:tmpl w:val="3022D4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0B06762"/>
    <w:multiLevelType w:val="multilevel"/>
    <w:tmpl w:val="CD0A85A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49264C5"/>
    <w:multiLevelType w:val="multilevel"/>
    <w:tmpl w:val="72C450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0147AF"/>
    <w:multiLevelType w:val="hybridMultilevel"/>
    <w:tmpl w:val="AD3A2FEC"/>
    <w:lvl w:ilvl="0" w:tplc="FE209560">
      <w:start w:val="1"/>
      <w:numFmt w:val="lowerLetter"/>
      <w:lvlText w:val="(%1)"/>
      <w:lvlJc w:val="left"/>
      <w:pPr>
        <w:ind w:left="14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82703E">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F8E3C9C">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6647332">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D4D3C6">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77A40C6">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38235E">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7C4970">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56AD244">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C800658"/>
    <w:multiLevelType w:val="hybridMultilevel"/>
    <w:tmpl w:val="FCEA4186"/>
    <w:lvl w:ilvl="0" w:tplc="FA6A70DC">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020B2A"/>
    <w:multiLevelType w:val="multilevel"/>
    <w:tmpl w:val="132E29A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lowerLett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D944545"/>
    <w:multiLevelType w:val="multilevel"/>
    <w:tmpl w:val="58227AF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987A90"/>
    <w:multiLevelType w:val="hybridMultilevel"/>
    <w:tmpl w:val="3E34A7E4"/>
    <w:lvl w:ilvl="0" w:tplc="FC90C814">
      <w:start w:val="1"/>
      <w:numFmt w:val="decimal"/>
      <w:pStyle w:val="Subtitle"/>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F82F7B"/>
    <w:multiLevelType w:val="multilevel"/>
    <w:tmpl w:val="7AAA36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bullet"/>
      <w:lvlText w:val="o"/>
      <w:lvlJc w:val="left"/>
      <w:pPr>
        <w:ind w:left="2232" w:hanging="792"/>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BA658C"/>
    <w:multiLevelType w:val="multilevel"/>
    <w:tmpl w:val="132E29A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lowerLett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F786685"/>
    <w:multiLevelType w:val="multilevel"/>
    <w:tmpl w:val="132E29A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lowerLett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1BA09A2"/>
    <w:multiLevelType w:val="multilevel"/>
    <w:tmpl w:val="CB66A39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20B3125"/>
    <w:multiLevelType w:val="multilevel"/>
    <w:tmpl w:val="1C9864B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22A3E2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EE64A5"/>
    <w:multiLevelType w:val="multilevel"/>
    <w:tmpl w:val="D2361210"/>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E876FDB"/>
    <w:multiLevelType w:val="hybridMultilevel"/>
    <w:tmpl w:val="DC76330C"/>
    <w:lvl w:ilvl="0" w:tplc="18864D32">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2F7823"/>
    <w:multiLevelType w:val="hybridMultilevel"/>
    <w:tmpl w:val="341A59CE"/>
    <w:lvl w:ilvl="0" w:tplc="881637A2">
      <w:start w:val="1"/>
      <w:numFmt w:val="lowerLetter"/>
      <w:lvlText w:val="%1)"/>
      <w:lvlJc w:val="left"/>
      <w:pPr>
        <w:ind w:left="2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EC8E1E">
      <w:start w:val="1"/>
      <w:numFmt w:val="lowerLetter"/>
      <w:lvlText w:val="%2"/>
      <w:lvlJc w:val="left"/>
      <w:pPr>
        <w:ind w:left="27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CE438A0">
      <w:start w:val="1"/>
      <w:numFmt w:val="lowerRoman"/>
      <w:lvlText w:val="%3"/>
      <w:lvlJc w:val="left"/>
      <w:pPr>
        <w:ind w:left="35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B0800AA">
      <w:start w:val="1"/>
      <w:numFmt w:val="decimal"/>
      <w:lvlText w:val="%4"/>
      <w:lvlJc w:val="left"/>
      <w:pPr>
        <w:ind w:left="4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D863DA">
      <w:start w:val="1"/>
      <w:numFmt w:val="lowerLetter"/>
      <w:lvlText w:val="%5"/>
      <w:lvlJc w:val="left"/>
      <w:pPr>
        <w:ind w:left="4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10ECAEA">
      <w:start w:val="1"/>
      <w:numFmt w:val="lowerRoman"/>
      <w:lvlText w:val="%6"/>
      <w:lvlJc w:val="left"/>
      <w:pPr>
        <w:ind w:left="5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1A4590E">
      <w:start w:val="1"/>
      <w:numFmt w:val="decimal"/>
      <w:lvlText w:val="%7"/>
      <w:lvlJc w:val="left"/>
      <w:pPr>
        <w:ind w:left="6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6203C2">
      <w:start w:val="1"/>
      <w:numFmt w:val="lowerLetter"/>
      <w:lvlText w:val="%8"/>
      <w:lvlJc w:val="left"/>
      <w:pPr>
        <w:ind w:left="7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E8C7C6E">
      <w:start w:val="1"/>
      <w:numFmt w:val="lowerRoman"/>
      <w:lvlText w:val="%9"/>
      <w:lvlJc w:val="left"/>
      <w:pPr>
        <w:ind w:left="7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755384A"/>
    <w:multiLevelType w:val="hybridMultilevel"/>
    <w:tmpl w:val="F2AE85B8"/>
    <w:lvl w:ilvl="0" w:tplc="DDDE08A4">
      <w:start w:val="1"/>
      <w:numFmt w:val="decimal"/>
      <w:lvlText w:val="%1."/>
      <w:lvlJc w:val="left"/>
      <w:pPr>
        <w:ind w:left="1437"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25854345">
    <w:abstractNumId w:val="6"/>
  </w:num>
  <w:num w:numId="2" w16cid:durableId="217325219">
    <w:abstractNumId w:val="21"/>
  </w:num>
  <w:num w:numId="3" w16cid:durableId="1614097398">
    <w:abstractNumId w:val="0"/>
  </w:num>
  <w:num w:numId="4" w16cid:durableId="873687242">
    <w:abstractNumId w:val="1"/>
  </w:num>
  <w:num w:numId="5" w16cid:durableId="1909880839">
    <w:abstractNumId w:val="2"/>
  </w:num>
  <w:num w:numId="6" w16cid:durableId="1236238176">
    <w:abstractNumId w:val="3"/>
  </w:num>
  <w:num w:numId="7" w16cid:durableId="1381125360">
    <w:abstractNumId w:val="4"/>
  </w:num>
  <w:num w:numId="8" w16cid:durableId="536968778">
    <w:abstractNumId w:val="17"/>
  </w:num>
  <w:num w:numId="9" w16cid:durableId="1646354808">
    <w:abstractNumId w:val="14"/>
  </w:num>
  <w:num w:numId="10" w16cid:durableId="1771050088">
    <w:abstractNumId w:val="23"/>
  </w:num>
  <w:num w:numId="11" w16cid:durableId="1570580078">
    <w:abstractNumId w:val="27"/>
  </w:num>
  <w:num w:numId="12" w16cid:durableId="1392075616">
    <w:abstractNumId w:val="16"/>
  </w:num>
  <w:num w:numId="13" w16cid:durableId="203182368">
    <w:abstractNumId w:val="22"/>
  </w:num>
  <w:num w:numId="14" w16cid:durableId="1921136564">
    <w:abstractNumId w:val="25"/>
  </w:num>
  <w:num w:numId="15" w16cid:durableId="2115593161">
    <w:abstractNumId w:val="25"/>
    <w:lvlOverride w:ilvl="0">
      <w:startOverride w:val="1"/>
    </w:lvlOverride>
  </w:num>
  <w:num w:numId="16" w16cid:durableId="597060513">
    <w:abstractNumId w:val="5"/>
  </w:num>
  <w:num w:numId="17" w16cid:durableId="1738358758">
    <w:abstractNumId w:val="7"/>
  </w:num>
  <w:num w:numId="18" w16cid:durableId="1931355846">
    <w:abstractNumId w:val="10"/>
  </w:num>
  <w:num w:numId="19" w16cid:durableId="707922017">
    <w:abstractNumId w:val="8"/>
  </w:num>
  <w:num w:numId="20" w16cid:durableId="359745773">
    <w:abstractNumId w:val="12"/>
  </w:num>
  <w:num w:numId="21" w16cid:durableId="1432816210">
    <w:abstractNumId w:val="18"/>
  </w:num>
  <w:num w:numId="22" w16cid:durableId="75447004">
    <w:abstractNumId w:val="11"/>
  </w:num>
  <w:num w:numId="23" w16cid:durableId="748772074">
    <w:abstractNumId w:val="26"/>
  </w:num>
  <w:num w:numId="24" w16cid:durableId="501942932">
    <w:abstractNumId w:val="13"/>
  </w:num>
  <w:num w:numId="25" w16cid:durableId="328100949">
    <w:abstractNumId w:val="9"/>
  </w:num>
  <w:num w:numId="26" w16cid:durableId="1955361603">
    <w:abstractNumId w:val="24"/>
  </w:num>
  <w:num w:numId="27" w16cid:durableId="1546480499">
    <w:abstractNumId w:val="15"/>
  </w:num>
  <w:num w:numId="28" w16cid:durableId="994841371">
    <w:abstractNumId w:val="19"/>
  </w:num>
  <w:num w:numId="29" w16cid:durableId="1575118192">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ilgDocRef" w:val="1745934"/>
    <w:docVar w:name="PilgDocVersion" w:val="1"/>
    <w:docVar w:name="PilgOrigDocID" w:val="1745934"/>
  </w:docVars>
  <w:rsids>
    <w:rsidRoot w:val="00947698"/>
    <w:rsid w:val="00003B93"/>
    <w:rsid w:val="000152C2"/>
    <w:rsid w:val="00016EB8"/>
    <w:rsid w:val="000210AA"/>
    <w:rsid w:val="00030719"/>
    <w:rsid w:val="000476D4"/>
    <w:rsid w:val="000516D0"/>
    <w:rsid w:val="000564AD"/>
    <w:rsid w:val="00057342"/>
    <w:rsid w:val="00062B41"/>
    <w:rsid w:val="0006492F"/>
    <w:rsid w:val="000708C7"/>
    <w:rsid w:val="0007103D"/>
    <w:rsid w:val="00071925"/>
    <w:rsid w:val="00085B51"/>
    <w:rsid w:val="000917BF"/>
    <w:rsid w:val="000A4B48"/>
    <w:rsid w:val="000A5D32"/>
    <w:rsid w:val="000C1535"/>
    <w:rsid w:val="000D524B"/>
    <w:rsid w:val="000F1BB8"/>
    <w:rsid w:val="00100C59"/>
    <w:rsid w:val="00103365"/>
    <w:rsid w:val="0010400A"/>
    <w:rsid w:val="001157D2"/>
    <w:rsid w:val="00116F3C"/>
    <w:rsid w:val="0012696A"/>
    <w:rsid w:val="00140D56"/>
    <w:rsid w:val="00154D1A"/>
    <w:rsid w:val="0015736A"/>
    <w:rsid w:val="00184C9B"/>
    <w:rsid w:val="001A05A7"/>
    <w:rsid w:val="001C6E3C"/>
    <w:rsid w:val="001D485A"/>
    <w:rsid w:val="001E629D"/>
    <w:rsid w:val="001F218C"/>
    <w:rsid w:val="00205026"/>
    <w:rsid w:val="00212137"/>
    <w:rsid w:val="00223F47"/>
    <w:rsid w:val="00227D7D"/>
    <w:rsid w:val="00231A0B"/>
    <w:rsid w:val="0027312D"/>
    <w:rsid w:val="00284D82"/>
    <w:rsid w:val="00294C68"/>
    <w:rsid w:val="002C55BF"/>
    <w:rsid w:val="002C70C8"/>
    <w:rsid w:val="002D114B"/>
    <w:rsid w:val="002D1915"/>
    <w:rsid w:val="002E05FE"/>
    <w:rsid w:val="002E4E6D"/>
    <w:rsid w:val="002F7EF4"/>
    <w:rsid w:val="00310464"/>
    <w:rsid w:val="003264B1"/>
    <w:rsid w:val="0034416F"/>
    <w:rsid w:val="00346DE3"/>
    <w:rsid w:val="003735C1"/>
    <w:rsid w:val="00376408"/>
    <w:rsid w:val="00385E1A"/>
    <w:rsid w:val="003C1BDA"/>
    <w:rsid w:val="003C1C87"/>
    <w:rsid w:val="003C2B8C"/>
    <w:rsid w:val="003D2CC2"/>
    <w:rsid w:val="003D5BA7"/>
    <w:rsid w:val="003D64E0"/>
    <w:rsid w:val="003E39D8"/>
    <w:rsid w:val="003E3DBC"/>
    <w:rsid w:val="003F1ED5"/>
    <w:rsid w:val="00410272"/>
    <w:rsid w:val="004104E1"/>
    <w:rsid w:val="004244C4"/>
    <w:rsid w:val="00434A20"/>
    <w:rsid w:val="004427D6"/>
    <w:rsid w:val="0045237D"/>
    <w:rsid w:val="00472C38"/>
    <w:rsid w:val="00476516"/>
    <w:rsid w:val="00477BC0"/>
    <w:rsid w:val="00481FB7"/>
    <w:rsid w:val="00482721"/>
    <w:rsid w:val="004A3028"/>
    <w:rsid w:val="004B6674"/>
    <w:rsid w:val="004C0F15"/>
    <w:rsid w:val="004C6DCF"/>
    <w:rsid w:val="004D3FC4"/>
    <w:rsid w:val="004D552F"/>
    <w:rsid w:val="004E2FC7"/>
    <w:rsid w:val="004F5176"/>
    <w:rsid w:val="004F58E9"/>
    <w:rsid w:val="005009BD"/>
    <w:rsid w:val="00502756"/>
    <w:rsid w:val="00505F74"/>
    <w:rsid w:val="00512761"/>
    <w:rsid w:val="00532464"/>
    <w:rsid w:val="00543A62"/>
    <w:rsid w:val="00555407"/>
    <w:rsid w:val="00555758"/>
    <w:rsid w:val="00555DBC"/>
    <w:rsid w:val="00595A8C"/>
    <w:rsid w:val="005E515C"/>
    <w:rsid w:val="005E7199"/>
    <w:rsid w:val="005F09CA"/>
    <w:rsid w:val="00601CCF"/>
    <w:rsid w:val="00601F02"/>
    <w:rsid w:val="00604496"/>
    <w:rsid w:val="00604751"/>
    <w:rsid w:val="006272A8"/>
    <w:rsid w:val="00627BDF"/>
    <w:rsid w:val="00690428"/>
    <w:rsid w:val="00690C07"/>
    <w:rsid w:val="006B6D6E"/>
    <w:rsid w:val="006C03A0"/>
    <w:rsid w:val="006C1258"/>
    <w:rsid w:val="006E179F"/>
    <w:rsid w:val="006F03F2"/>
    <w:rsid w:val="00700E51"/>
    <w:rsid w:val="00751C29"/>
    <w:rsid w:val="00786FFD"/>
    <w:rsid w:val="00793EDE"/>
    <w:rsid w:val="0079694D"/>
    <w:rsid w:val="007B6306"/>
    <w:rsid w:val="007D2754"/>
    <w:rsid w:val="007D2923"/>
    <w:rsid w:val="007F5003"/>
    <w:rsid w:val="00831300"/>
    <w:rsid w:val="00831E89"/>
    <w:rsid w:val="00832859"/>
    <w:rsid w:val="0083363A"/>
    <w:rsid w:val="00841FF3"/>
    <w:rsid w:val="00843C70"/>
    <w:rsid w:val="00845D85"/>
    <w:rsid w:val="008560D1"/>
    <w:rsid w:val="00866114"/>
    <w:rsid w:val="00874A0E"/>
    <w:rsid w:val="00877DA5"/>
    <w:rsid w:val="00886FB5"/>
    <w:rsid w:val="00892ABE"/>
    <w:rsid w:val="00897F95"/>
    <w:rsid w:val="008A35B2"/>
    <w:rsid w:val="008A58E5"/>
    <w:rsid w:val="008B149E"/>
    <w:rsid w:val="008C33F8"/>
    <w:rsid w:val="008C4DB9"/>
    <w:rsid w:val="008D40B0"/>
    <w:rsid w:val="008D77F1"/>
    <w:rsid w:val="008F531E"/>
    <w:rsid w:val="009038E8"/>
    <w:rsid w:val="00905D03"/>
    <w:rsid w:val="009120AD"/>
    <w:rsid w:val="009317F8"/>
    <w:rsid w:val="00947698"/>
    <w:rsid w:val="009518AE"/>
    <w:rsid w:val="009519DB"/>
    <w:rsid w:val="00953F17"/>
    <w:rsid w:val="00961544"/>
    <w:rsid w:val="00975691"/>
    <w:rsid w:val="0097746F"/>
    <w:rsid w:val="00982A35"/>
    <w:rsid w:val="00983EB1"/>
    <w:rsid w:val="0099536C"/>
    <w:rsid w:val="009A094C"/>
    <w:rsid w:val="009B0019"/>
    <w:rsid w:val="009B7488"/>
    <w:rsid w:val="009C0194"/>
    <w:rsid w:val="009C2CC1"/>
    <w:rsid w:val="009C32AB"/>
    <w:rsid w:val="009E74DD"/>
    <w:rsid w:val="00A03B27"/>
    <w:rsid w:val="00A10BC7"/>
    <w:rsid w:val="00A12A34"/>
    <w:rsid w:val="00A148B1"/>
    <w:rsid w:val="00A22B43"/>
    <w:rsid w:val="00A2732D"/>
    <w:rsid w:val="00A27502"/>
    <w:rsid w:val="00A325AE"/>
    <w:rsid w:val="00A42D89"/>
    <w:rsid w:val="00A432F2"/>
    <w:rsid w:val="00A443B3"/>
    <w:rsid w:val="00A47654"/>
    <w:rsid w:val="00A82306"/>
    <w:rsid w:val="00A93168"/>
    <w:rsid w:val="00AB0171"/>
    <w:rsid w:val="00AB3C72"/>
    <w:rsid w:val="00AB62BB"/>
    <w:rsid w:val="00AD23F3"/>
    <w:rsid w:val="00AF500E"/>
    <w:rsid w:val="00B12983"/>
    <w:rsid w:val="00B44A5C"/>
    <w:rsid w:val="00B44DE5"/>
    <w:rsid w:val="00B475E7"/>
    <w:rsid w:val="00B47C47"/>
    <w:rsid w:val="00B56DE4"/>
    <w:rsid w:val="00B64723"/>
    <w:rsid w:val="00B768E0"/>
    <w:rsid w:val="00B77EA8"/>
    <w:rsid w:val="00BB7140"/>
    <w:rsid w:val="00BC0D36"/>
    <w:rsid w:val="00BD4847"/>
    <w:rsid w:val="00BE3FF3"/>
    <w:rsid w:val="00C0616B"/>
    <w:rsid w:val="00C11738"/>
    <w:rsid w:val="00C2038A"/>
    <w:rsid w:val="00C41E61"/>
    <w:rsid w:val="00C4611F"/>
    <w:rsid w:val="00C70A3C"/>
    <w:rsid w:val="00C96484"/>
    <w:rsid w:val="00CA7BB1"/>
    <w:rsid w:val="00CC22B8"/>
    <w:rsid w:val="00CD129C"/>
    <w:rsid w:val="00CD78E1"/>
    <w:rsid w:val="00CE2C05"/>
    <w:rsid w:val="00CE7BBE"/>
    <w:rsid w:val="00CF7095"/>
    <w:rsid w:val="00D0005D"/>
    <w:rsid w:val="00D016C3"/>
    <w:rsid w:val="00D40F94"/>
    <w:rsid w:val="00D515DF"/>
    <w:rsid w:val="00D54AF7"/>
    <w:rsid w:val="00D667FE"/>
    <w:rsid w:val="00D709F7"/>
    <w:rsid w:val="00D775E7"/>
    <w:rsid w:val="00D77722"/>
    <w:rsid w:val="00D85F2B"/>
    <w:rsid w:val="00D906BE"/>
    <w:rsid w:val="00D96076"/>
    <w:rsid w:val="00D9626A"/>
    <w:rsid w:val="00D9649F"/>
    <w:rsid w:val="00D9747D"/>
    <w:rsid w:val="00DB29EE"/>
    <w:rsid w:val="00DB4044"/>
    <w:rsid w:val="00DD1709"/>
    <w:rsid w:val="00DD45DB"/>
    <w:rsid w:val="00DD6839"/>
    <w:rsid w:val="00DE7BC3"/>
    <w:rsid w:val="00E0084F"/>
    <w:rsid w:val="00E038F9"/>
    <w:rsid w:val="00E05F15"/>
    <w:rsid w:val="00E145B8"/>
    <w:rsid w:val="00E24F6E"/>
    <w:rsid w:val="00E25E61"/>
    <w:rsid w:val="00E33217"/>
    <w:rsid w:val="00E36E00"/>
    <w:rsid w:val="00E43CE4"/>
    <w:rsid w:val="00E540D3"/>
    <w:rsid w:val="00E612E1"/>
    <w:rsid w:val="00E73D46"/>
    <w:rsid w:val="00E85A11"/>
    <w:rsid w:val="00E93809"/>
    <w:rsid w:val="00EA44EE"/>
    <w:rsid w:val="00EA5DED"/>
    <w:rsid w:val="00EB1294"/>
    <w:rsid w:val="00EE613B"/>
    <w:rsid w:val="00EF1800"/>
    <w:rsid w:val="00EF4FC9"/>
    <w:rsid w:val="00EF6330"/>
    <w:rsid w:val="00F04D52"/>
    <w:rsid w:val="00F055D2"/>
    <w:rsid w:val="00F12518"/>
    <w:rsid w:val="00F177F4"/>
    <w:rsid w:val="00F17DB4"/>
    <w:rsid w:val="00F42834"/>
    <w:rsid w:val="00F45420"/>
    <w:rsid w:val="00F51636"/>
    <w:rsid w:val="00F705B7"/>
    <w:rsid w:val="00F72A52"/>
    <w:rsid w:val="00F72CA9"/>
    <w:rsid w:val="00F77947"/>
    <w:rsid w:val="00F86860"/>
    <w:rsid w:val="00F9722C"/>
    <w:rsid w:val="00FB4E75"/>
    <w:rsid w:val="00FC6034"/>
    <w:rsid w:val="00FD6E53"/>
    <w:rsid w:val="00FE3DB4"/>
    <w:rsid w:val="00FE6B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006BE0"/>
  <w15:docId w15:val="{DBEB125E-F379-4B8D-AACD-63A052757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CE4"/>
    <w:pPr>
      <w:spacing w:after="200"/>
    </w:pPr>
    <w:rPr>
      <w:rFonts w:ascii="Calibri" w:hAnsi="Calibri"/>
      <w:sz w:val="20"/>
      <w:szCs w:val="24"/>
    </w:rPr>
  </w:style>
  <w:style w:type="paragraph" w:styleId="Heading1">
    <w:name w:val="heading 1"/>
    <w:basedOn w:val="Normal"/>
    <w:next w:val="Normal"/>
    <w:link w:val="Heading1Char"/>
    <w:uiPriority w:val="9"/>
    <w:qFormat/>
    <w:rsid w:val="00F72CA9"/>
    <w:pPr>
      <w:keepNext/>
      <w:spacing w:line="360" w:lineRule="auto"/>
      <w:outlineLvl w:val="0"/>
    </w:pPr>
    <w:rPr>
      <w:b/>
      <w:kern w:val="32"/>
      <w:szCs w:val="20"/>
      <w:lang w:val="en-AU" w:eastAsia="en-AU"/>
    </w:rPr>
  </w:style>
  <w:style w:type="paragraph" w:styleId="Heading2">
    <w:name w:val="heading 2"/>
    <w:basedOn w:val="Normal"/>
    <w:next w:val="Normal"/>
    <w:link w:val="Heading2Char"/>
    <w:semiHidden/>
    <w:unhideWhenUsed/>
    <w:qFormat/>
    <w:locked/>
    <w:rsid w:val="00892AB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F72CA9"/>
    <w:rPr>
      <w:rFonts w:ascii="Calibri" w:hAnsi="Calibri"/>
      <w:b/>
      <w:kern w:val="32"/>
      <w:sz w:val="20"/>
      <w:szCs w:val="20"/>
      <w:lang w:val="en-AU" w:eastAsia="en-AU"/>
    </w:rPr>
  </w:style>
  <w:style w:type="paragraph" w:styleId="Header">
    <w:name w:val="header"/>
    <w:basedOn w:val="Normal"/>
    <w:link w:val="HeaderChar"/>
    <w:uiPriority w:val="99"/>
    <w:rsid w:val="00D775E7"/>
    <w:pPr>
      <w:tabs>
        <w:tab w:val="center" w:pos="4153"/>
        <w:tab w:val="right" w:pos="8306"/>
      </w:tabs>
    </w:pPr>
  </w:style>
  <w:style w:type="character" w:customStyle="1" w:styleId="HeaderChar">
    <w:name w:val="Header Char"/>
    <w:basedOn w:val="DefaultParagraphFont"/>
    <w:link w:val="Header"/>
    <w:uiPriority w:val="99"/>
    <w:semiHidden/>
    <w:rsid w:val="00753F59"/>
    <w:rPr>
      <w:sz w:val="24"/>
      <w:szCs w:val="24"/>
    </w:rPr>
  </w:style>
  <w:style w:type="paragraph" w:styleId="Footer">
    <w:name w:val="footer"/>
    <w:basedOn w:val="Normal"/>
    <w:link w:val="FooterChar"/>
    <w:uiPriority w:val="99"/>
    <w:rsid w:val="00D775E7"/>
    <w:pPr>
      <w:tabs>
        <w:tab w:val="center" w:pos="4153"/>
        <w:tab w:val="right" w:pos="8306"/>
      </w:tabs>
    </w:pPr>
  </w:style>
  <w:style w:type="character" w:customStyle="1" w:styleId="FooterChar">
    <w:name w:val="Footer Char"/>
    <w:basedOn w:val="DefaultParagraphFont"/>
    <w:link w:val="Footer"/>
    <w:uiPriority w:val="99"/>
    <w:rsid w:val="00753F59"/>
    <w:rPr>
      <w:sz w:val="24"/>
      <w:szCs w:val="24"/>
    </w:rPr>
  </w:style>
  <w:style w:type="paragraph" w:styleId="BalloonText">
    <w:name w:val="Balloon Text"/>
    <w:basedOn w:val="Normal"/>
    <w:link w:val="BalloonTextChar"/>
    <w:uiPriority w:val="99"/>
    <w:rsid w:val="00CE7BBE"/>
    <w:rPr>
      <w:rFonts w:ascii="Tahoma" w:hAnsi="Tahoma" w:cs="Tahoma"/>
      <w:sz w:val="16"/>
      <w:szCs w:val="16"/>
    </w:rPr>
  </w:style>
  <w:style w:type="character" w:customStyle="1" w:styleId="BalloonTextChar">
    <w:name w:val="Balloon Text Char"/>
    <w:basedOn w:val="DefaultParagraphFont"/>
    <w:link w:val="BalloonText"/>
    <w:uiPriority w:val="99"/>
    <w:locked/>
    <w:rsid w:val="00CE7BBE"/>
    <w:rPr>
      <w:rFonts w:ascii="Tahoma" w:hAnsi="Tahoma" w:cs="Tahoma"/>
      <w:sz w:val="16"/>
      <w:szCs w:val="16"/>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
    <w:basedOn w:val="Heading1"/>
    <w:link w:val="ListParagraphChar"/>
    <w:uiPriority w:val="34"/>
    <w:qFormat/>
    <w:rsid w:val="005E7199"/>
    <w:pPr>
      <w:spacing w:line="240" w:lineRule="auto"/>
    </w:pPr>
    <w:rPr>
      <w:b w:val="0"/>
    </w:rPr>
  </w:style>
  <w:style w:type="table" w:styleId="TableGrid">
    <w:name w:val="Table Grid"/>
    <w:basedOn w:val="TableNormal"/>
    <w:uiPriority w:val="59"/>
    <w:rsid w:val="00DD1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DD170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OCHeading">
    <w:name w:val="TOC Heading"/>
    <w:basedOn w:val="Heading1"/>
    <w:next w:val="Normal"/>
    <w:uiPriority w:val="39"/>
    <w:unhideWhenUsed/>
    <w:qFormat/>
    <w:rsid w:val="009C0194"/>
    <w:pPr>
      <w:keepLines/>
      <w:spacing w:after="0" w:line="259" w:lineRule="auto"/>
      <w:outlineLvl w:val="9"/>
    </w:pPr>
    <w:rPr>
      <w:rFonts w:asciiTheme="majorHAnsi" w:eastAsiaTheme="majorEastAsia" w:hAnsiTheme="majorHAnsi" w:cstheme="majorBidi"/>
      <w:color w:val="365F91" w:themeColor="accent1" w:themeShade="BF"/>
      <w:kern w:val="0"/>
      <w:sz w:val="32"/>
      <w:szCs w:val="32"/>
      <w:lang w:val="en-US" w:eastAsia="en-US"/>
    </w:rPr>
  </w:style>
  <w:style w:type="paragraph" w:styleId="TOC1">
    <w:name w:val="toc 1"/>
    <w:basedOn w:val="Normal"/>
    <w:next w:val="Normal"/>
    <w:autoRedefine/>
    <w:uiPriority w:val="39"/>
    <w:unhideWhenUsed/>
    <w:rsid w:val="00E43CE4"/>
    <w:pPr>
      <w:tabs>
        <w:tab w:val="right" w:leader="dot" w:pos="9016"/>
      </w:tabs>
      <w:spacing w:after="100"/>
    </w:pPr>
  </w:style>
  <w:style w:type="character" w:styleId="Hyperlink">
    <w:name w:val="Hyperlink"/>
    <w:basedOn w:val="DefaultParagraphFont"/>
    <w:uiPriority w:val="99"/>
    <w:unhideWhenUsed/>
    <w:rsid w:val="009C0194"/>
    <w:rPr>
      <w:color w:val="0000FF" w:themeColor="hyperlink"/>
      <w:u w:val="single"/>
    </w:rPr>
  </w:style>
  <w:style w:type="paragraph" w:styleId="Title">
    <w:name w:val="Title"/>
    <w:basedOn w:val="Normal"/>
    <w:next w:val="Normal"/>
    <w:link w:val="TitleChar"/>
    <w:qFormat/>
    <w:locked/>
    <w:rsid w:val="00F72CA9"/>
    <w:pPr>
      <w:spacing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rsid w:val="00F72CA9"/>
    <w:rPr>
      <w:rFonts w:ascii="Calibri" w:eastAsiaTheme="majorEastAsia" w:hAnsi="Calibri" w:cstheme="majorBidi"/>
      <w:b/>
      <w:spacing w:val="-10"/>
      <w:kern w:val="28"/>
      <w:sz w:val="32"/>
      <w:szCs w:val="56"/>
    </w:rPr>
  </w:style>
  <w:style w:type="paragraph" w:styleId="Subtitle">
    <w:name w:val="Subtitle"/>
    <w:basedOn w:val="Normal"/>
    <w:next w:val="Normal"/>
    <w:link w:val="SubtitleChar"/>
    <w:qFormat/>
    <w:locked/>
    <w:rsid w:val="00F72CA9"/>
    <w:pPr>
      <w:numPr>
        <w:numId w:val="8"/>
      </w:numPr>
    </w:pPr>
    <w:rPr>
      <w:rFonts w:asciiTheme="minorHAnsi" w:eastAsiaTheme="minorEastAsia" w:hAnsiTheme="minorHAnsi" w:cstheme="minorBidi"/>
      <w:b/>
      <w:color w:val="5A5A5A" w:themeColor="text1" w:themeTint="A5"/>
      <w:spacing w:val="15"/>
      <w:szCs w:val="22"/>
    </w:rPr>
  </w:style>
  <w:style w:type="character" w:customStyle="1" w:styleId="SubtitleChar">
    <w:name w:val="Subtitle Char"/>
    <w:basedOn w:val="DefaultParagraphFont"/>
    <w:link w:val="Subtitle"/>
    <w:rsid w:val="00F72CA9"/>
    <w:rPr>
      <w:rFonts w:asciiTheme="minorHAnsi" w:eastAsiaTheme="minorEastAsia" w:hAnsiTheme="minorHAnsi" w:cstheme="minorBidi"/>
      <w:b/>
      <w:color w:val="5A5A5A" w:themeColor="text1" w:themeTint="A5"/>
      <w:spacing w:val="15"/>
      <w:sz w:val="20"/>
    </w:rPr>
  </w:style>
  <w:style w:type="paragraph" w:styleId="TOC2">
    <w:name w:val="toc 2"/>
    <w:basedOn w:val="Normal"/>
    <w:next w:val="Normal"/>
    <w:autoRedefine/>
    <w:uiPriority w:val="39"/>
    <w:unhideWhenUsed/>
    <w:rsid w:val="005E7199"/>
    <w:pPr>
      <w:spacing w:after="100" w:line="259" w:lineRule="auto"/>
      <w:ind w:left="220"/>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rsid w:val="005E7199"/>
    <w:pPr>
      <w:spacing w:after="100" w:line="259" w:lineRule="auto"/>
      <w:ind w:left="440"/>
    </w:pPr>
    <w:rPr>
      <w:rFonts w:asciiTheme="minorHAnsi" w:eastAsiaTheme="minorEastAsia" w:hAnsiTheme="minorHAnsi" w:cstheme="minorBidi"/>
      <w:sz w:val="22"/>
      <w:szCs w:val="22"/>
    </w:rPr>
  </w:style>
  <w:style w:type="paragraph" w:styleId="TOC4">
    <w:name w:val="toc 4"/>
    <w:basedOn w:val="Normal"/>
    <w:next w:val="Normal"/>
    <w:autoRedefine/>
    <w:uiPriority w:val="39"/>
    <w:unhideWhenUsed/>
    <w:rsid w:val="005E7199"/>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5E7199"/>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5E7199"/>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5E7199"/>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5E7199"/>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5E7199"/>
    <w:pPr>
      <w:spacing w:after="100" w:line="259" w:lineRule="auto"/>
      <w:ind w:left="1760"/>
    </w:pPr>
    <w:rPr>
      <w:rFonts w:asciiTheme="minorHAnsi" w:eastAsiaTheme="minorEastAsia" w:hAnsiTheme="minorHAnsi" w:cstheme="minorBidi"/>
      <w:sz w:val="22"/>
      <w:szCs w:val="22"/>
    </w:rPr>
  </w:style>
  <w:style w:type="character" w:customStyle="1" w:styleId="UnresolvedMention1">
    <w:name w:val="Unresolved Mention1"/>
    <w:basedOn w:val="DefaultParagraphFont"/>
    <w:uiPriority w:val="99"/>
    <w:semiHidden/>
    <w:unhideWhenUsed/>
    <w:rsid w:val="005E7199"/>
    <w:rPr>
      <w:color w:val="605E5C"/>
      <w:shd w:val="clear" w:color="auto" w:fill="E1DFDD"/>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locked/>
    <w:rsid w:val="004E2FC7"/>
    <w:rPr>
      <w:rFonts w:ascii="Calibri" w:hAnsi="Calibri"/>
      <w:kern w:val="32"/>
      <w:sz w:val="20"/>
      <w:szCs w:val="20"/>
      <w:lang w:val="en-AU" w:eastAsia="en-AU"/>
    </w:rPr>
  </w:style>
  <w:style w:type="character" w:styleId="PageNumber">
    <w:name w:val="page number"/>
    <w:basedOn w:val="DefaultParagraphFont"/>
    <w:rsid w:val="00E85A11"/>
  </w:style>
  <w:style w:type="character" w:customStyle="1" w:styleId="Heading2Char">
    <w:name w:val="Heading 2 Char"/>
    <w:basedOn w:val="DefaultParagraphFont"/>
    <w:link w:val="Heading2"/>
    <w:semiHidden/>
    <w:rsid w:val="00892AB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58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9f0b565-9a83-4c0a-a591-da428cff7372" xsi:nil="true"/>
    <lcf76f155ced4ddcb4097134ff3c332f xmlns="89208117-b7f8-40b6-876c-ec45fb56f34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496F0B79CC11D4D8A4F6F4C02349509" ma:contentTypeVersion="12" ma:contentTypeDescription="Create a new document." ma:contentTypeScope="" ma:versionID="14fa80156eec2759960acad72c391357">
  <xsd:schema xmlns:xsd="http://www.w3.org/2001/XMLSchema" xmlns:xs="http://www.w3.org/2001/XMLSchema" xmlns:p="http://schemas.microsoft.com/office/2006/metadata/properties" xmlns:ns2="89208117-b7f8-40b6-876c-ec45fb56f348" xmlns:ns3="b9f0b565-9a83-4c0a-a591-da428cff7372" targetNamespace="http://schemas.microsoft.com/office/2006/metadata/properties" ma:root="true" ma:fieldsID="4e3e140a459bb21398bd5cba9be94414" ns2:_="" ns3:_="">
    <xsd:import namespace="89208117-b7f8-40b6-876c-ec45fb56f348"/>
    <xsd:import namespace="b9f0b565-9a83-4c0a-a591-da428cff737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08117-b7f8-40b6-876c-ec45fb56f3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1e285f8-97b4-4d2f-ba8f-100045cedc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f0b565-9a83-4c0a-a591-da428cff73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73fa4fb-14f0-4114-8016-17ed83621b56}" ma:internalName="TaxCatchAll" ma:showField="CatchAllData" ma:web="b9f0b565-9a83-4c0a-a591-da428cff73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102785-6E4E-49A1-A157-0D104AAA79FA}">
  <ds:schemaRefs>
    <ds:schemaRef ds:uri="http://schemas.microsoft.com/sharepoint/v3/contenttype/forms"/>
  </ds:schemaRefs>
</ds:datastoreItem>
</file>

<file path=customXml/itemProps2.xml><?xml version="1.0" encoding="utf-8"?>
<ds:datastoreItem xmlns:ds="http://schemas.openxmlformats.org/officeDocument/2006/customXml" ds:itemID="{99619366-1C54-411C-A138-12A1856AC8AC}">
  <ds:schemaRefs>
    <ds:schemaRef ds:uri="http://schemas.openxmlformats.org/officeDocument/2006/bibliography"/>
  </ds:schemaRefs>
</ds:datastoreItem>
</file>

<file path=customXml/itemProps3.xml><?xml version="1.0" encoding="utf-8"?>
<ds:datastoreItem xmlns:ds="http://schemas.openxmlformats.org/officeDocument/2006/customXml" ds:itemID="{EEFE6AC2-D75E-4029-9758-0E0A5CE3C745}">
  <ds:schemaRefs>
    <ds:schemaRef ds:uri="http://schemas.microsoft.com/office/2006/metadata/properties"/>
    <ds:schemaRef ds:uri="http://schemas.microsoft.com/office/infopath/2007/PartnerControls"/>
    <ds:schemaRef ds:uri="b9f0b565-9a83-4c0a-a591-da428cff7372"/>
    <ds:schemaRef ds:uri="89208117-b7f8-40b6-876c-ec45fb56f348"/>
  </ds:schemaRefs>
</ds:datastoreItem>
</file>

<file path=customXml/itemProps4.xml><?xml version="1.0" encoding="utf-8"?>
<ds:datastoreItem xmlns:ds="http://schemas.openxmlformats.org/officeDocument/2006/customXml" ds:itemID="{67F28683-3F49-4577-A6EF-6BE9FCD1A8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08117-b7f8-40b6-876c-ec45fb56f348"/>
    <ds:schemaRef ds:uri="b9f0b565-9a83-4c0a-a591-da428cff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DRET Risk Management Policy</vt:lpstr>
    </vt:vector>
  </TitlesOfParts>
  <Company>Lodge Park Technology College</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DRET Risk Management Policy</dc:title>
  <dc:creator>AConway</dc:creator>
  <cp:lastModifiedBy>Leanne Bennett</cp:lastModifiedBy>
  <cp:revision>3</cp:revision>
  <cp:lastPrinted>2018-09-10T16:02:00Z</cp:lastPrinted>
  <dcterms:created xsi:type="dcterms:W3CDTF">2026-09-24T12:34:00Z</dcterms:created>
  <dcterms:modified xsi:type="dcterms:W3CDTF">2026-09-29T15:17:00Z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Code">
    <vt:lpwstr>097296/0030</vt:lpwstr>
  </property>
  <property fmtid="{D5CDD505-2E9C-101B-9397-08002B2CF9AE}" pid="3" name="EntityDescription">
    <vt:lpwstr>DRET - Policies</vt:lpwstr>
  </property>
  <property fmtid="{D5CDD505-2E9C-101B-9397-08002B2CF9AE}" pid="4" name="Corresp">
    <vt:lpwstr>Tom Murdoch</vt:lpwstr>
  </property>
  <property fmtid="{D5CDD505-2E9C-101B-9397-08002B2CF9AE}" pid="5" name="ContentTypeId">
    <vt:lpwstr>0x010100F496F0B79CC11D4D8A4F6F4C02349509</vt:lpwstr>
  </property>
  <property fmtid="{D5CDD505-2E9C-101B-9397-08002B2CF9AE}" pid="6" name="Order">
    <vt:r8>15500</vt:r8>
  </property>
  <property fmtid="{D5CDD505-2E9C-101B-9397-08002B2CF9AE}" pid="7" name="MediaServiceImageTags">
    <vt:lpwstr/>
  </property>
</Properties>
</file>